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04834" w14:textId="77777777" w:rsidR="00135512" w:rsidRDefault="00626D72" w:rsidP="000F1F4B">
      <w:pPr>
        <w:framePr w:w="5700" w:h="1083" w:hRule="exact" w:hSpace="142" w:wrap="around" w:vAnchor="page" w:hAnchor="page" w:x="5823" w:y="639" w:anchorLock="1"/>
        <w:spacing w:after="0" w:line="240" w:lineRule="auto"/>
        <w:rPr>
          <w:b/>
          <w:color w:val="0065A4"/>
          <w:sz w:val="24"/>
        </w:rPr>
      </w:pPr>
      <w:bookmarkStart w:id="0" w:name="_Hlk177559290"/>
      <w:proofErr w:type="spellStart"/>
      <w:r>
        <w:rPr>
          <w:b/>
          <w:color w:val="0065A4"/>
          <w:sz w:val="24"/>
        </w:rPr>
        <w:t>VVsecttribnom</w:t>
      </w:r>
      <w:proofErr w:type="spellEnd"/>
    </w:p>
    <w:p w14:paraId="4D2EAE62" w14:textId="35571AF3" w:rsidR="00135512" w:rsidRPr="00F84D38" w:rsidRDefault="00D110D9" w:rsidP="000F1F4B">
      <w:pPr>
        <w:framePr w:w="5700" w:h="1083" w:hRule="exact" w:hSpace="142" w:wrap="around" w:vAnchor="page" w:hAnchor="page" w:x="5823" w:y="639" w:anchorLock="1"/>
        <w:spacing w:after="0" w:line="240" w:lineRule="auto"/>
        <w:rPr>
          <w:szCs w:val="20"/>
        </w:rPr>
      </w:pPr>
      <w:proofErr w:type="spellStart"/>
      <w:r w:rsidRPr="29F46AFC">
        <w:rPr>
          <w:b/>
          <w:color w:val="0065A4"/>
          <w:sz w:val="24"/>
          <w:szCs w:val="24"/>
        </w:rPr>
        <w:t>VVsectnom</w:t>
      </w:r>
      <w:proofErr w:type="spellEnd"/>
      <w:r w:rsidR="006F5F9E" w:rsidRPr="29F46AFC">
        <w:rPr>
          <w:b/>
          <w:color w:val="0065A4"/>
          <w:sz w:val="24"/>
          <w:szCs w:val="24"/>
        </w:rPr>
        <w:t xml:space="preserve"> </w:t>
      </w:r>
      <w:bookmarkEnd w:id="0"/>
      <w:r w:rsidR="006F5F9E">
        <w:br/>
      </w:r>
    </w:p>
    <w:tbl>
      <w:tblPr>
        <w:tblW w:w="9071" w:type="dxa"/>
        <w:tblCellMar>
          <w:left w:w="0" w:type="dxa"/>
          <w:right w:w="0" w:type="dxa"/>
        </w:tblCellMar>
        <w:tblLook w:val="04A0" w:firstRow="1" w:lastRow="0" w:firstColumn="1" w:lastColumn="0" w:noHBand="0" w:noVBand="1"/>
      </w:tblPr>
      <w:tblGrid>
        <w:gridCol w:w="4395"/>
        <w:gridCol w:w="4676"/>
      </w:tblGrid>
      <w:tr w:rsidR="00CC68D5" w14:paraId="485DD8E3" w14:textId="77777777" w:rsidTr="009D0340">
        <w:tc>
          <w:tcPr>
            <w:tcW w:w="4395" w:type="dxa"/>
            <w:shd w:val="clear" w:color="auto" w:fill="auto"/>
          </w:tcPr>
          <w:p w14:paraId="3BA9903E" w14:textId="77777777" w:rsidR="008D1824" w:rsidRDefault="008D1824" w:rsidP="00342ACD">
            <w:pPr>
              <w:tabs>
                <w:tab w:val="left" w:pos="4111"/>
              </w:tabs>
              <w:spacing w:after="0" w:line="260" w:lineRule="exact"/>
              <w:rPr>
                <w:b/>
                <w:sz w:val="16"/>
                <w:szCs w:val="16"/>
                <w:u w:val="single"/>
              </w:rPr>
            </w:pPr>
            <w:bookmarkStart w:id="1" w:name="_Hlk175926810"/>
          </w:p>
          <w:p w14:paraId="3237EDBC" w14:textId="77777777" w:rsidR="008D1824" w:rsidRDefault="008D1824" w:rsidP="00342ACD">
            <w:pPr>
              <w:tabs>
                <w:tab w:val="left" w:pos="4111"/>
              </w:tabs>
              <w:spacing w:after="0" w:line="260" w:lineRule="exact"/>
              <w:rPr>
                <w:b/>
                <w:sz w:val="16"/>
                <w:szCs w:val="16"/>
                <w:u w:val="single"/>
              </w:rPr>
            </w:pPr>
          </w:p>
          <w:p w14:paraId="19FBDC2F" w14:textId="77777777" w:rsidR="008D1824" w:rsidRDefault="008D1824" w:rsidP="00342ACD">
            <w:pPr>
              <w:tabs>
                <w:tab w:val="left" w:pos="4111"/>
              </w:tabs>
              <w:spacing w:after="0" w:line="260" w:lineRule="exact"/>
              <w:rPr>
                <w:b/>
                <w:sz w:val="16"/>
                <w:szCs w:val="16"/>
                <w:u w:val="single"/>
              </w:rPr>
            </w:pPr>
          </w:p>
          <w:p w14:paraId="6DD8D4FA" w14:textId="26A81A0B" w:rsidR="00CC68D5" w:rsidRPr="00A9045F" w:rsidRDefault="00342ACD" w:rsidP="00342ACD">
            <w:pPr>
              <w:tabs>
                <w:tab w:val="left" w:pos="4111"/>
              </w:tabs>
              <w:spacing w:after="0" w:line="260" w:lineRule="exact"/>
              <w:rPr>
                <w:sz w:val="16"/>
                <w:szCs w:val="16"/>
              </w:rPr>
            </w:pPr>
            <w:proofErr w:type="spellStart"/>
            <w:r>
              <w:rPr>
                <w:b/>
                <w:sz w:val="16"/>
                <w:szCs w:val="16"/>
                <w:u w:val="single"/>
              </w:rPr>
              <w:t>VVservnom</w:t>
            </w:r>
            <w:proofErr w:type="spellEnd"/>
          </w:p>
        </w:tc>
        <w:tc>
          <w:tcPr>
            <w:tcW w:w="4676" w:type="dxa"/>
            <w:shd w:val="clear" w:color="auto" w:fill="auto"/>
            <w:vAlign w:val="bottom"/>
          </w:tcPr>
          <w:p w14:paraId="7853F7FF" w14:textId="10BE5812" w:rsidR="00CC68D5" w:rsidRPr="00A9045F" w:rsidRDefault="00CC68D5" w:rsidP="00DE45E1">
            <w:pPr>
              <w:spacing w:after="0" w:line="240" w:lineRule="auto"/>
              <w:rPr>
                <w:b/>
                <w:caps/>
                <w:color w:val="0065A4"/>
                <w:sz w:val="12"/>
                <w:szCs w:val="12"/>
              </w:rPr>
            </w:pPr>
          </w:p>
        </w:tc>
      </w:tr>
      <w:tr w:rsidR="00CC68D5" w14:paraId="1F706D10" w14:textId="77777777" w:rsidTr="009D0340">
        <w:trPr>
          <w:trHeight w:val="170"/>
        </w:trPr>
        <w:tc>
          <w:tcPr>
            <w:tcW w:w="4395" w:type="dxa"/>
            <w:shd w:val="clear" w:color="auto" w:fill="auto"/>
            <w:vAlign w:val="bottom"/>
          </w:tcPr>
          <w:p w14:paraId="535661FE" w14:textId="77777777" w:rsidR="00CC68D5" w:rsidRPr="00A9045F" w:rsidRDefault="00342ACD" w:rsidP="00864AE5">
            <w:pPr>
              <w:spacing w:after="0" w:line="260" w:lineRule="exact"/>
              <w:rPr>
                <w:sz w:val="16"/>
                <w:szCs w:val="16"/>
              </w:rPr>
            </w:pPr>
            <w:r w:rsidRPr="00A9045F">
              <w:rPr>
                <w:sz w:val="16"/>
                <w:szCs w:val="16"/>
              </w:rPr>
              <w:t xml:space="preserve">Tel.: </w:t>
            </w:r>
            <w:proofErr w:type="spellStart"/>
            <w:r>
              <w:rPr>
                <w:sz w:val="16"/>
                <w:szCs w:val="16"/>
              </w:rPr>
              <w:t>VVservtel</w:t>
            </w:r>
            <w:proofErr w:type="spellEnd"/>
          </w:p>
        </w:tc>
        <w:tc>
          <w:tcPr>
            <w:tcW w:w="4676" w:type="dxa"/>
            <w:shd w:val="clear" w:color="auto" w:fill="auto"/>
          </w:tcPr>
          <w:p w14:paraId="33FA2BD6" w14:textId="77777777" w:rsidR="00CC68D5" w:rsidRPr="00A9045F" w:rsidRDefault="00CC68D5" w:rsidP="00CC68D5">
            <w:pPr>
              <w:spacing w:after="0" w:line="240" w:lineRule="auto"/>
              <w:rPr>
                <w:sz w:val="16"/>
                <w:szCs w:val="16"/>
              </w:rPr>
            </w:pPr>
          </w:p>
        </w:tc>
      </w:tr>
      <w:bookmarkEnd w:id="1"/>
    </w:tbl>
    <w:p w14:paraId="60DEF9F4" w14:textId="77777777" w:rsidR="000A6F3C" w:rsidRDefault="000A6F3C" w:rsidP="009D0340">
      <w:pPr>
        <w:spacing w:after="0" w:line="240" w:lineRule="auto"/>
        <w:rPr>
          <w:lang w:val="fr-FR"/>
        </w:rPr>
      </w:pPr>
    </w:p>
    <w:p w14:paraId="1EC96BF5" w14:textId="77777777" w:rsidR="00D85E6A" w:rsidRPr="00D85E6A" w:rsidRDefault="00D85E6A" w:rsidP="00D85E6A">
      <w:pPr>
        <w:keepNext/>
        <w:keepLines/>
        <w:spacing w:before="40" w:after="0" w:line="259" w:lineRule="auto"/>
        <w:jc w:val="both"/>
        <w:outlineLvl w:val="1"/>
        <w:rPr>
          <w:rFonts w:ascii="Calibri Light" w:eastAsia="Times New Roman" w:hAnsi="Calibri Light"/>
          <w:b/>
          <w:bCs/>
          <w:kern w:val="2"/>
          <w:sz w:val="24"/>
          <w:szCs w:val="24"/>
          <w:lang w:eastAsia="en-US"/>
          <w14:ligatures w14:val="standardContextual"/>
        </w:rPr>
      </w:pPr>
      <w:r w:rsidRPr="00D85E6A">
        <w:rPr>
          <w:rFonts w:ascii="Calibri Light" w:eastAsia="Times New Roman" w:hAnsi="Calibri Light"/>
          <w:b/>
          <w:bCs/>
          <w:kern w:val="2"/>
          <w:sz w:val="24"/>
          <w:szCs w:val="24"/>
          <w:lang w:eastAsia="en-US"/>
          <w14:ligatures w14:val="standardContextual"/>
        </w:rPr>
        <w:t>De kamer voor minnelijke schikking (KMS) kan u helpen bij het oplossen van uw geschil.</w:t>
      </w:r>
    </w:p>
    <w:p w14:paraId="303F60A2" w14:textId="77777777" w:rsidR="00D85E6A" w:rsidRPr="00D85E6A" w:rsidRDefault="00D85E6A" w:rsidP="00D85E6A">
      <w:pPr>
        <w:spacing w:after="160" w:line="259" w:lineRule="auto"/>
        <w:rPr>
          <w:rFonts w:ascii="Calibri Light" w:eastAsia="Calibri" w:hAnsi="Calibri Light"/>
          <w:kern w:val="2"/>
          <w:lang w:eastAsia="en-US"/>
          <w14:ligatures w14:val="standardContextual"/>
        </w:rPr>
      </w:pPr>
      <w:r w:rsidRPr="00D85E6A">
        <w:rPr>
          <w:rFonts w:eastAsia="Calibri" w:cs="Arial"/>
          <w:kern w:val="2"/>
          <w:lang w:eastAsia="en-US"/>
          <w14:ligatures w14:val="standardContextual"/>
        </w:rPr>
        <w:br/>
      </w:r>
      <w:r w:rsidRPr="00D85E6A">
        <w:rPr>
          <w:rFonts w:ascii="Calibri Light" w:eastAsia="Calibri" w:hAnsi="Calibri Light"/>
          <w:kern w:val="2"/>
          <w:lang w:eastAsia="en-US"/>
          <w14:ligatures w14:val="standardContextual"/>
        </w:rPr>
        <w:t xml:space="preserve">De KMS heeft als opdracht om te proberen de partijen te verzoenen. De KMS is samengesteld uit een beroepsmagistraat en twee rechters in sociale zaken, die een opleiding rond verzoening en bemiddeling hebben gevolgd. </w:t>
      </w:r>
    </w:p>
    <w:p w14:paraId="0A6AFD66" w14:textId="77777777" w:rsidR="00D85E6A" w:rsidRPr="00D85E6A" w:rsidRDefault="00D85E6A" w:rsidP="00D85E6A">
      <w:pPr>
        <w:spacing w:after="160" w:line="259" w:lineRule="auto"/>
        <w:jc w:val="both"/>
        <w:rPr>
          <w:rFonts w:ascii="Calibri Light" w:eastAsia="Calibri" w:hAnsi="Calibri Light" w:cs="Calibri Light"/>
          <w:kern w:val="2"/>
          <w:lang w:eastAsia="en-US"/>
          <w14:ligatures w14:val="standardContextual"/>
        </w:rPr>
      </w:pPr>
      <w:r w:rsidRPr="00D85E6A">
        <w:rPr>
          <w:rFonts w:ascii="Calibri Light" w:eastAsia="Calibri" w:hAnsi="Calibri Light" w:cs="Calibri Light"/>
          <w:kern w:val="2"/>
          <w:lang w:eastAsia="en-US"/>
          <w14:ligatures w14:val="standardContextual"/>
        </w:rPr>
        <w:t xml:space="preserve">De gewone procedure loopt geen vertraging op als u naar de KMS komt. </w:t>
      </w:r>
    </w:p>
    <w:p w14:paraId="4587DDAA" w14:textId="77777777" w:rsidR="00D85E6A" w:rsidRPr="00D85E6A" w:rsidRDefault="00D85E6A" w:rsidP="00D85E6A">
      <w:pPr>
        <w:spacing w:after="160" w:line="259" w:lineRule="auto"/>
        <w:jc w:val="both"/>
        <w:rPr>
          <w:rFonts w:ascii="Calibri Light" w:eastAsia="Calibri" w:hAnsi="Calibri Light" w:cs="Calibri Light"/>
          <w:kern w:val="2"/>
          <w:lang w:eastAsia="en-US"/>
          <w14:ligatures w14:val="standardContextual"/>
        </w:rPr>
      </w:pPr>
      <w:r w:rsidRPr="00D85E6A">
        <w:rPr>
          <w:rFonts w:ascii="Calibri Light" w:eastAsia="Calibri" w:hAnsi="Calibri Light" w:cs="Calibri Light"/>
          <w:kern w:val="2"/>
          <w:lang w:eastAsia="en-US"/>
          <w14:ligatures w14:val="standardContextual"/>
        </w:rPr>
        <w:t>De KMS heeft verschillende troeven:</w:t>
      </w:r>
    </w:p>
    <w:p w14:paraId="084F91A9" w14:textId="77777777" w:rsidR="00D85E6A" w:rsidRPr="00D85E6A" w:rsidRDefault="00D85E6A" w:rsidP="008D1824">
      <w:pPr>
        <w:numPr>
          <w:ilvl w:val="0"/>
          <w:numId w:val="5"/>
        </w:numPr>
        <w:spacing w:after="160" w:line="259" w:lineRule="auto"/>
        <w:contextualSpacing/>
        <w:jc w:val="both"/>
        <w:rPr>
          <w:rFonts w:ascii="Calibri Light" w:eastAsia="Calibri" w:hAnsi="Calibri Light"/>
          <w:kern w:val="2"/>
          <w:lang w:eastAsia="en-US"/>
          <w14:ligatures w14:val="standardContextual"/>
        </w:rPr>
      </w:pPr>
      <w:r w:rsidRPr="00D85E6A">
        <w:rPr>
          <w:rFonts w:ascii="Calibri Light" w:eastAsia="Calibri" w:hAnsi="Calibri Light"/>
          <w:kern w:val="2"/>
          <w:lang w:eastAsia="en-US"/>
          <w14:ligatures w14:val="standardContextual"/>
        </w:rPr>
        <w:t xml:space="preserve">Alles wat wordt gezegd in de KMS is </w:t>
      </w:r>
      <w:r w:rsidRPr="00D85E6A">
        <w:rPr>
          <w:rFonts w:ascii="Calibri Light" w:eastAsia="Calibri" w:hAnsi="Calibri Light"/>
          <w:b/>
          <w:bCs/>
          <w:kern w:val="2"/>
          <w:lang w:eastAsia="en-US"/>
          <w14:ligatures w14:val="standardContextual"/>
        </w:rPr>
        <w:t>vertrouwelijk</w:t>
      </w:r>
      <w:r w:rsidRPr="00D85E6A">
        <w:rPr>
          <w:rFonts w:ascii="Calibri Light" w:eastAsia="Calibri" w:hAnsi="Calibri Light"/>
          <w:kern w:val="2"/>
          <w:lang w:eastAsia="en-US"/>
          <w14:ligatures w14:val="standardContextual"/>
        </w:rPr>
        <w:t>. Schending van deze vertrouwelijkheidsplicht kan worden gesanctioneerd. De rechters in de KMS zullen nooit zetelen in een procedure ten gronde tussen dezelfde partijen.</w:t>
      </w:r>
    </w:p>
    <w:p w14:paraId="6F93BE22" w14:textId="77777777" w:rsidR="00D85E6A" w:rsidRPr="00D85E6A" w:rsidRDefault="00D85E6A" w:rsidP="00D85E6A">
      <w:pPr>
        <w:spacing w:after="160" w:line="259" w:lineRule="auto"/>
        <w:ind w:left="720"/>
        <w:contextualSpacing/>
        <w:jc w:val="both"/>
        <w:rPr>
          <w:rFonts w:ascii="Calibri Light" w:eastAsia="Calibri" w:hAnsi="Calibri Light" w:cs="Calibri Light"/>
          <w:kern w:val="2"/>
          <w:lang w:eastAsia="en-US"/>
          <w14:ligatures w14:val="standardContextual"/>
        </w:rPr>
      </w:pPr>
    </w:p>
    <w:p w14:paraId="11F211F8" w14:textId="77777777" w:rsidR="00D85E6A" w:rsidRPr="00D85E6A" w:rsidRDefault="00D85E6A" w:rsidP="008D1824">
      <w:pPr>
        <w:numPr>
          <w:ilvl w:val="0"/>
          <w:numId w:val="5"/>
        </w:numPr>
        <w:spacing w:after="160" w:line="259" w:lineRule="auto"/>
        <w:contextualSpacing/>
        <w:jc w:val="both"/>
        <w:rPr>
          <w:rFonts w:ascii="Calibri Light" w:eastAsia="Calibri" w:hAnsi="Calibri Light"/>
          <w:kern w:val="2"/>
          <w:lang w:eastAsia="en-US"/>
          <w14:ligatures w14:val="standardContextual"/>
        </w:rPr>
      </w:pPr>
      <w:r w:rsidRPr="00D85E6A">
        <w:rPr>
          <w:rFonts w:ascii="Calibri Light" w:eastAsia="Calibri" w:hAnsi="Calibri Light"/>
          <w:kern w:val="2"/>
          <w:lang w:eastAsia="en-US"/>
          <w14:ligatures w14:val="standardContextual"/>
        </w:rPr>
        <w:t xml:space="preserve">Er is geen rolrecht verschuldigd en er zijn geen bijkomende proceskosten. De procedure KMS is dus </w:t>
      </w:r>
      <w:r w:rsidRPr="00D85E6A">
        <w:rPr>
          <w:rFonts w:ascii="Calibri Light" w:eastAsia="Calibri" w:hAnsi="Calibri Light"/>
          <w:b/>
          <w:bCs/>
          <w:kern w:val="2"/>
          <w:lang w:eastAsia="en-US"/>
          <w14:ligatures w14:val="standardContextual"/>
        </w:rPr>
        <w:t>kosteloos</w:t>
      </w:r>
      <w:r w:rsidRPr="00D85E6A">
        <w:rPr>
          <w:rFonts w:ascii="Calibri Light" w:eastAsia="Calibri" w:hAnsi="Calibri Light"/>
          <w:kern w:val="2"/>
          <w:lang w:eastAsia="en-US"/>
          <w14:ligatures w14:val="standardContextual"/>
        </w:rPr>
        <w:t>.</w:t>
      </w:r>
    </w:p>
    <w:p w14:paraId="0EA81510" w14:textId="77777777" w:rsidR="00D85E6A" w:rsidRPr="00D85E6A" w:rsidRDefault="00D85E6A" w:rsidP="00D85E6A">
      <w:pPr>
        <w:spacing w:after="160" w:line="259" w:lineRule="auto"/>
        <w:ind w:left="720"/>
        <w:contextualSpacing/>
        <w:rPr>
          <w:rFonts w:ascii="Calibri Light" w:eastAsia="Calibri" w:hAnsi="Calibri Light" w:cs="Calibri Light"/>
          <w:kern w:val="2"/>
          <w:lang w:eastAsia="en-US"/>
          <w14:ligatures w14:val="standardContextual"/>
        </w:rPr>
      </w:pPr>
    </w:p>
    <w:p w14:paraId="613CC29B" w14:textId="77777777" w:rsidR="00D85E6A" w:rsidRPr="00D85E6A" w:rsidRDefault="00D85E6A" w:rsidP="008D1824">
      <w:pPr>
        <w:numPr>
          <w:ilvl w:val="0"/>
          <w:numId w:val="5"/>
        </w:numPr>
        <w:spacing w:after="160" w:line="259" w:lineRule="auto"/>
        <w:contextualSpacing/>
        <w:jc w:val="both"/>
        <w:rPr>
          <w:rFonts w:ascii="Calibri Light" w:eastAsia="Calibri" w:hAnsi="Calibri Light"/>
          <w:kern w:val="2"/>
          <w:lang w:eastAsia="en-US"/>
          <w14:ligatures w14:val="standardContextual"/>
        </w:rPr>
      </w:pPr>
      <w:r w:rsidRPr="00D85E6A">
        <w:rPr>
          <w:rFonts w:ascii="Calibri Light" w:eastAsia="Calibri" w:hAnsi="Calibri Light"/>
          <w:kern w:val="2"/>
          <w:lang w:eastAsia="en-US"/>
          <w14:ligatures w14:val="standardContextual"/>
        </w:rPr>
        <w:t xml:space="preserve">De procedure is </w:t>
      </w:r>
      <w:r w:rsidRPr="00D85E6A">
        <w:rPr>
          <w:rFonts w:ascii="Calibri Light" w:eastAsia="Calibri" w:hAnsi="Calibri Light"/>
          <w:b/>
          <w:bCs/>
          <w:kern w:val="2"/>
          <w:lang w:eastAsia="en-US"/>
          <w14:ligatures w14:val="standardContextual"/>
        </w:rPr>
        <w:t>snel</w:t>
      </w:r>
      <w:r w:rsidRPr="00D85E6A">
        <w:rPr>
          <w:rFonts w:ascii="Calibri Light" w:eastAsia="Calibri" w:hAnsi="Calibri Light"/>
          <w:kern w:val="2"/>
          <w:lang w:eastAsia="en-US"/>
          <w14:ligatures w14:val="standardContextual"/>
        </w:rPr>
        <w:t>,</w:t>
      </w:r>
      <w:r w:rsidRPr="00D85E6A">
        <w:rPr>
          <w:rFonts w:ascii="Calibri Light" w:eastAsia="Calibri" w:hAnsi="Calibri Light"/>
          <w:b/>
          <w:bCs/>
          <w:kern w:val="2"/>
          <w:lang w:eastAsia="en-US"/>
          <w14:ligatures w14:val="standardContextual"/>
        </w:rPr>
        <w:t xml:space="preserve"> laagdrempelig </w:t>
      </w:r>
      <w:r w:rsidRPr="00D85E6A">
        <w:rPr>
          <w:rFonts w:ascii="Calibri Light" w:eastAsia="Calibri" w:hAnsi="Calibri Light"/>
          <w:kern w:val="2"/>
          <w:lang w:eastAsia="en-US"/>
          <w14:ligatures w14:val="standardContextual"/>
        </w:rPr>
        <w:t>en</w:t>
      </w:r>
      <w:r w:rsidRPr="00D85E6A">
        <w:rPr>
          <w:rFonts w:ascii="Calibri Light" w:eastAsia="Calibri" w:hAnsi="Calibri Light"/>
          <w:b/>
          <w:bCs/>
          <w:kern w:val="2"/>
          <w:lang w:eastAsia="en-US"/>
          <w14:ligatures w14:val="standardContextual"/>
        </w:rPr>
        <w:t xml:space="preserve"> informeel</w:t>
      </w:r>
      <w:r w:rsidRPr="00D85E6A">
        <w:rPr>
          <w:rFonts w:ascii="Calibri Light" w:eastAsia="Calibri" w:hAnsi="Calibri Light"/>
          <w:kern w:val="2"/>
          <w:lang w:eastAsia="en-US"/>
          <w14:ligatures w14:val="standardContextual"/>
        </w:rPr>
        <w:t xml:space="preserve">. Op eenvoudig verzoek kan de verzoeningspoging bij de KMS worden opgestart. Vervolgens roept de griffier de partijen binnen de maand op in raadkamer. De verzoeningspoging verloopt mondeling. Er kunnen documenten worden meegebracht. Door te kiezen voor de KMS kan u voorkomen dat u tijd en energie verliest aan een lang conflict. </w:t>
      </w:r>
    </w:p>
    <w:p w14:paraId="73028C32" w14:textId="77777777" w:rsidR="00D85E6A" w:rsidRPr="00D85E6A" w:rsidRDefault="00D85E6A" w:rsidP="00D85E6A">
      <w:pPr>
        <w:spacing w:after="160" w:line="259" w:lineRule="auto"/>
        <w:ind w:left="720"/>
        <w:contextualSpacing/>
        <w:rPr>
          <w:rFonts w:ascii="Calibri Light" w:eastAsia="Calibri" w:hAnsi="Calibri Light" w:cs="Calibri Light"/>
          <w:kern w:val="2"/>
          <w:lang w:eastAsia="en-US"/>
          <w14:ligatures w14:val="standardContextual"/>
        </w:rPr>
      </w:pPr>
    </w:p>
    <w:p w14:paraId="43C95CD7" w14:textId="77777777" w:rsidR="00D85E6A" w:rsidRPr="00D85E6A" w:rsidRDefault="00D85E6A" w:rsidP="008D1824">
      <w:pPr>
        <w:numPr>
          <w:ilvl w:val="0"/>
          <w:numId w:val="5"/>
        </w:numPr>
        <w:spacing w:after="160" w:line="259" w:lineRule="auto"/>
        <w:contextualSpacing/>
        <w:jc w:val="both"/>
        <w:rPr>
          <w:rFonts w:ascii="Calibri Light" w:eastAsia="Calibri" w:hAnsi="Calibri Light" w:cs="Calibri Light"/>
          <w:kern w:val="2"/>
          <w:lang w:eastAsia="en-US"/>
          <w14:ligatures w14:val="standardContextual"/>
        </w:rPr>
      </w:pPr>
      <w:r w:rsidRPr="00D85E6A">
        <w:rPr>
          <w:rFonts w:ascii="Calibri Light" w:eastAsia="Calibri" w:hAnsi="Calibri Light" w:cs="Calibri Light"/>
          <w:kern w:val="2"/>
          <w:lang w:eastAsia="en-US"/>
          <w14:ligatures w14:val="standardContextual"/>
        </w:rPr>
        <w:t xml:space="preserve">De </w:t>
      </w:r>
      <w:r w:rsidRPr="00D85E6A">
        <w:rPr>
          <w:rFonts w:ascii="Calibri Light" w:eastAsia="Calibri" w:hAnsi="Calibri Light" w:cs="Calibri Light"/>
          <w:b/>
          <w:bCs/>
          <w:kern w:val="2"/>
          <w:lang w:eastAsia="en-US"/>
          <w14:ligatures w14:val="standardContextual"/>
        </w:rPr>
        <w:t>expertise</w:t>
      </w:r>
      <w:r w:rsidRPr="00D85E6A">
        <w:rPr>
          <w:rFonts w:ascii="Calibri Light" w:eastAsia="Calibri" w:hAnsi="Calibri Light" w:cs="Calibri Light"/>
          <w:kern w:val="2"/>
          <w:lang w:eastAsia="en-US"/>
          <w14:ligatures w14:val="standardContextual"/>
        </w:rPr>
        <w:t xml:space="preserve"> van de rechters en het </w:t>
      </w:r>
      <w:r w:rsidRPr="00D85E6A">
        <w:rPr>
          <w:rFonts w:ascii="Calibri Light" w:eastAsia="Calibri" w:hAnsi="Calibri Light" w:cs="Calibri Light"/>
          <w:b/>
          <w:bCs/>
          <w:kern w:val="2"/>
          <w:lang w:eastAsia="en-US"/>
          <w14:ligatures w14:val="standardContextual"/>
        </w:rPr>
        <w:t>neutrale terrein</w:t>
      </w:r>
      <w:r w:rsidRPr="00D85E6A">
        <w:rPr>
          <w:rFonts w:ascii="Calibri Light" w:eastAsia="Calibri" w:hAnsi="Calibri Light" w:cs="Calibri Light"/>
          <w:kern w:val="2"/>
          <w:lang w:eastAsia="en-US"/>
          <w14:ligatures w14:val="standardContextual"/>
        </w:rPr>
        <w:t xml:space="preserve"> kunnen een positieve invloed hebben op het bereiken van een akkoord.</w:t>
      </w:r>
    </w:p>
    <w:p w14:paraId="1EFB758E" w14:textId="77777777" w:rsidR="00D85E6A" w:rsidRPr="00D85E6A" w:rsidRDefault="00D85E6A" w:rsidP="00D85E6A">
      <w:pPr>
        <w:spacing w:after="160" w:line="259" w:lineRule="auto"/>
        <w:ind w:left="720"/>
        <w:contextualSpacing/>
        <w:rPr>
          <w:rFonts w:ascii="Calibri Light" w:eastAsia="Calibri" w:hAnsi="Calibri Light" w:cs="Calibri Light"/>
          <w:kern w:val="2"/>
          <w:lang w:eastAsia="en-US"/>
          <w14:ligatures w14:val="standardContextual"/>
        </w:rPr>
      </w:pPr>
    </w:p>
    <w:p w14:paraId="2FD98D12" w14:textId="77777777" w:rsidR="00D85E6A" w:rsidRPr="00D85E6A" w:rsidRDefault="00D85E6A" w:rsidP="008D1824">
      <w:pPr>
        <w:numPr>
          <w:ilvl w:val="0"/>
          <w:numId w:val="5"/>
        </w:numPr>
        <w:spacing w:after="160" w:line="259" w:lineRule="auto"/>
        <w:contextualSpacing/>
        <w:jc w:val="both"/>
        <w:rPr>
          <w:rFonts w:ascii="Calibri Light" w:eastAsia="Calibri" w:hAnsi="Calibri Light" w:cs="Calibri Light"/>
          <w:kern w:val="2"/>
          <w:lang w:eastAsia="en-US"/>
          <w14:ligatures w14:val="standardContextual"/>
        </w:rPr>
      </w:pPr>
      <w:r w:rsidRPr="00D85E6A">
        <w:rPr>
          <w:rFonts w:ascii="Calibri Light" w:eastAsia="Calibri" w:hAnsi="Calibri Light" w:cs="Calibri Light"/>
          <w:kern w:val="2"/>
          <w:lang w:eastAsia="en-US"/>
          <w14:ligatures w14:val="standardContextual"/>
        </w:rPr>
        <w:t xml:space="preserve">De partijen behouden zelf de </w:t>
      </w:r>
      <w:r w:rsidRPr="00D85E6A">
        <w:rPr>
          <w:rFonts w:ascii="Calibri Light" w:eastAsia="Calibri" w:hAnsi="Calibri Light" w:cs="Calibri Light"/>
          <w:b/>
          <w:bCs/>
          <w:kern w:val="2"/>
          <w:lang w:eastAsia="en-US"/>
          <w14:ligatures w14:val="standardContextual"/>
        </w:rPr>
        <w:t>controle</w:t>
      </w:r>
      <w:r w:rsidRPr="00D85E6A">
        <w:rPr>
          <w:rFonts w:ascii="Calibri Light" w:eastAsia="Calibri" w:hAnsi="Calibri Light" w:cs="Calibri Light"/>
          <w:kern w:val="2"/>
          <w:lang w:eastAsia="en-US"/>
          <w14:ligatures w14:val="standardContextual"/>
        </w:rPr>
        <w:t xml:space="preserve"> over het verloop van de verzoeningspoging. Zij kunnen deze altijd stopzetten.</w:t>
      </w:r>
    </w:p>
    <w:p w14:paraId="4805C621" w14:textId="77777777" w:rsidR="00D85E6A" w:rsidRPr="00D85E6A" w:rsidRDefault="00D85E6A" w:rsidP="00D85E6A">
      <w:pPr>
        <w:spacing w:after="160" w:line="259" w:lineRule="auto"/>
        <w:ind w:left="720"/>
        <w:contextualSpacing/>
        <w:rPr>
          <w:rFonts w:ascii="Calibri Light" w:eastAsia="Calibri" w:hAnsi="Calibri Light" w:cs="Calibri Light"/>
          <w:kern w:val="2"/>
          <w:lang w:eastAsia="en-US"/>
          <w14:ligatures w14:val="standardContextual"/>
        </w:rPr>
      </w:pPr>
    </w:p>
    <w:p w14:paraId="208EAA9E" w14:textId="77777777" w:rsidR="00D85E6A" w:rsidRDefault="00D85E6A" w:rsidP="008D1824">
      <w:pPr>
        <w:numPr>
          <w:ilvl w:val="0"/>
          <w:numId w:val="5"/>
        </w:numPr>
        <w:spacing w:after="160" w:line="259" w:lineRule="auto"/>
        <w:contextualSpacing/>
        <w:jc w:val="both"/>
        <w:rPr>
          <w:rFonts w:ascii="Calibri Light" w:eastAsia="Calibri" w:hAnsi="Calibri Light"/>
          <w:kern w:val="2"/>
          <w:lang w:eastAsia="en-US"/>
          <w14:ligatures w14:val="standardContextual"/>
        </w:rPr>
      </w:pPr>
      <w:r w:rsidRPr="00D85E6A">
        <w:rPr>
          <w:rFonts w:ascii="Calibri Light" w:eastAsia="Calibri" w:hAnsi="Calibri Light"/>
          <w:kern w:val="2"/>
          <w:lang w:eastAsia="en-US"/>
          <w14:ligatures w14:val="standardContextual"/>
        </w:rPr>
        <w:t xml:space="preserve">Als de partijen een verzoening bereiken, wordt dit door de KMS vastgelegd in een </w:t>
      </w:r>
      <w:r w:rsidRPr="00D85E6A">
        <w:rPr>
          <w:rFonts w:ascii="Calibri Light" w:eastAsia="Calibri" w:hAnsi="Calibri Light"/>
          <w:b/>
          <w:bCs/>
          <w:kern w:val="2"/>
          <w:lang w:eastAsia="en-US"/>
          <w14:ligatures w14:val="standardContextual"/>
        </w:rPr>
        <w:t>proces-verbaal van minnelijke schikking</w:t>
      </w:r>
      <w:r w:rsidRPr="00D85E6A">
        <w:rPr>
          <w:rFonts w:ascii="Calibri Light" w:eastAsia="Calibri" w:hAnsi="Calibri Light"/>
          <w:kern w:val="2"/>
          <w:lang w:eastAsia="en-US"/>
          <w14:ligatures w14:val="standardContextual"/>
        </w:rPr>
        <w:t xml:space="preserve"> of een </w:t>
      </w:r>
      <w:r w:rsidRPr="00D85E6A">
        <w:rPr>
          <w:rFonts w:ascii="Calibri Light" w:eastAsia="Calibri" w:hAnsi="Calibri Light"/>
          <w:b/>
          <w:bCs/>
          <w:kern w:val="2"/>
          <w:lang w:eastAsia="en-US"/>
          <w14:ligatures w14:val="standardContextual"/>
        </w:rPr>
        <w:t>akkoordvonnis</w:t>
      </w:r>
      <w:r w:rsidRPr="00D85E6A">
        <w:rPr>
          <w:rFonts w:ascii="Calibri Light" w:eastAsia="Calibri" w:hAnsi="Calibri Light"/>
          <w:kern w:val="2"/>
          <w:lang w:eastAsia="en-US"/>
          <w14:ligatures w14:val="standardContextual"/>
        </w:rPr>
        <w:t xml:space="preserve">. Hiermee is het geschil definitief beëindigd. </w:t>
      </w:r>
    </w:p>
    <w:p w14:paraId="0D2D3BAA" w14:textId="77777777" w:rsidR="008D1824" w:rsidRPr="00D85E6A" w:rsidRDefault="008D1824" w:rsidP="008D1824">
      <w:pPr>
        <w:spacing w:after="160" w:line="259" w:lineRule="auto"/>
        <w:contextualSpacing/>
        <w:jc w:val="both"/>
        <w:rPr>
          <w:rFonts w:ascii="Calibri Light" w:eastAsia="Calibri" w:hAnsi="Calibri Light"/>
          <w:kern w:val="2"/>
          <w:lang w:eastAsia="en-US"/>
          <w14:ligatures w14:val="standardContextual"/>
        </w:rPr>
      </w:pPr>
    </w:p>
    <w:p w14:paraId="1C3445F1" w14:textId="77777777" w:rsidR="00D85E6A" w:rsidRPr="00D85E6A" w:rsidRDefault="00D85E6A" w:rsidP="00D85E6A">
      <w:pPr>
        <w:spacing w:after="160" w:line="259" w:lineRule="auto"/>
        <w:jc w:val="both"/>
        <w:rPr>
          <w:rFonts w:ascii="Calibri Light" w:eastAsia="Calibri" w:hAnsi="Calibri Light" w:cs="Calibri Light"/>
          <w:kern w:val="2"/>
          <w:lang w:eastAsia="en-US"/>
          <w14:ligatures w14:val="standardContextual"/>
        </w:rPr>
      </w:pPr>
      <w:r w:rsidRPr="00D85E6A">
        <w:rPr>
          <w:rFonts w:ascii="Calibri Light" w:eastAsia="Calibri" w:hAnsi="Calibri Light" w:cs="Calibri Light"/>
          <w:kern w:val="2"/>
          <w:lang w:eastAsia="en-US"/>
          <w14:ligatures w14:val="standardContextual"/>
        </w:rPr>
        <w:t xml:space="preserve">Wilt u een poging tot minnelijke schikking ondernemen? Dit kan via een eenvoudig verzoek aan de griffie. U vindt een model van verzoekschrift aan de achterzijde van deze brief. </w:t>
      </w:r>
    </w:p>
    <w:p w14:paraId="1C6C0086" w14:textId="77777777" w:rsidR="00D85E6A" w:rsidRPr="00D85E6A" w:rsidRDefault="00D85E6A" w:rsidP="00D85E6A">
      <w:pPr>
        <w:spacing w:after="160" w:line="259" w:lineRule="auto"/>
        <w:jc w:val="both"/>
        <w:rPr>
          <w:rFonts w:ascii="Calibri Light" w:eastAsia="Calibri" w:hAnsi="Calibri Light" w:cs="Calibri Light"/>
          <w:kern w:val="2"/>
          <w:lang w:eastAsia="en-US"/>
          <w14:ligatures w14:val="standardContextual"/>
        </w:rPr>
      </w:pPr>
      <w:r w:rsidRPr="00D85E6A">
        <w:rPr>
          <w:rFonts w:ascii="Calibri Light" w:eastAsia="Calibri" w:hAnsi="Calibri Light" w:cs="Calibri Light"/>
          <w:kern w:val="2"/>
          <w:lang w:eastAsia="en-US"/>
          <w14:ligatures w14:val="standardContextual"/>
        </w:rPr>
        <w:t>U wordt vervolgens uitgenodigd om persoonlijk te verschijnen voor de KMS. U kan zich laten bijstaan door een advocaat of uw vakorganisatie. De andere partij bij het geschil wordt eveneens opgeroepen. Samen zal dan worden nagegaan of een minnelijke oplossing van het geschil mogelijk is.</w:t>
      </w:r>
    </w:p>
    <w:p w14:paraId="765CE394" w14:textId="77777777" w:rsidR="00D85E6A" w:rsidRPr="00D85E6A" w:rsidRDefault="00D85E6A" w:rsidP="00D85E6A">
      <w:pPr>
        <w:spacing w:after="160" w:line="259" w:lineRule="auto"/>
        <w:jc w:val="both"/>
        <w:rPr>
          <w:rFonts w:ascii="Calibri Light" w:eastAsia="Calibri" w:hAnsi="Calibri Light" w:cs="Calibri Light"/>
          <w:kern w:val="2"/>
          <w:lang w:eastAsia="en-US"/>
          <w14:ligatures w14:val="standardContextual"/>
        </w:rPr>
      </w:pPr>
      <w:r w:rsidRPr="00D85E6A">
        <w:rPr>
          <w:rFonts w:ascii="Calibri Light" w:eastAsia="Calibri" w:hAnsi="Calibri Light" w:cs="Calibri Light"/>
          <w:kern w:val="2"/>
          <w:lang w:eastAsia="en-US"/>
          <w14:ligatures w14:val="standardContextual"/>
        </w:rPr>
        <w:t xml:space="preserve">Heeft u nog vragen? Raadpleeg dan onze website of contacteer de griffie. </w:t>
      </w:r>
    </w:p>
    <w:p w14:paraId="3CE1C07C" w14:textId="77777777" w:rsidR="00AC07F1" w:rsidRDefault="00AC07F1" w:rsidP="009D0340">
      <w:pPr>
        <w:spacing w:after="160" w:line="259" w:lineRule="auto"/>
        <w:jc w:val="both"/>
        <w:rPr>
          <w:rFonts w:eastAsia="Calibri" w:cs="Calibri"/>
          <w:kern w:val="2"/>
          <w:lang w:eastAsia="en-US"/>
          <w14:ligatures w14:val="standardContextual"/>
        </w:rPr>
      </w:pPr>
    </w:p>
    <w:p w14:paraId="650BF4FD" w14:textId="77777777" w:rsidR="008D1824" w:rsidRPr="008D1824" w:rsidRDefault="008D1824" w:rsidP="008D1824">
      <w:pPr>
        <w:spacing w:after="0" w:line="240" w:lineRule="auto"/>
        <w:jc w:val="center"/>
        <w:textAlignment w:val="baseline"/>
        <w:rPr>
          <w:rFonts w:ascii="Calibri Light" w:eastAsia="Times New Roman" w:hAnsi="Calibri Light" w:cs="Calibri Light"/>
          <w:sz w:val="18"/>
          <w:szCs w:val="18"/>
          <w:lang w:eastAsia="en-GB"/>
        </w:rPr>
      </w:pPr>
      <w:r w:rsidRPr="008D1824">
        <w:rPr>
          <w:rFonts w:ascii="Calibri Light" w:eastAsia="Times New Roman" w:hAnsi="Calibri Light" w:cs="Calibri Light"/>
          <w:b/>
          <w:bCs/>
          <w:color w:val="4472C4"/>
          <w:sz w:val="36"/>
          <w:szCs w:val="36"/>
          <w:lang w:eastAsia="en-GB"/>
        </w:rPr>
        <w:lastRenderedPageBreak/>
        <w:t>Verzoek oproeping minnelijke schikking</w:t>
      </w:r>
      <w:r w:rsidRPr="008D1824">
        <w:rPr>
          <w:rFonts w:ascii="Calibri Light" w:eastAsia="Times New Roman" w:hAnsi="Calibri Light" w:cs="Calibri Light"/>
          <w:color w:val="4472C4"/>
          <w:sz w:val="36"/>
          <w:szCs w:val="36"/>
          <w:lang w:eastAsia="en-GB"/>
        </w:rPr>
        <w:t> </w:t>
      </w:r>
    </w:p>
    <w:p w14:paraId="3E463D90" w14:textId="77777777" w:rsidR="008D1824" w:rsidRPr="008D1824" w:rsidRDefault="008D1824" w:rsidP="008D1824">
      <w:pPr>
        <w:spacing w:after="0" w:line="240" w:lineRule="auto"/>
        <w:jc w:val="center"/>
        <w:textAlignment w:val="baseline"/>
        <w:rPr>
          <w:rFonts w:ascii="Calibri Light" w:eastAsia="Times New Roman" w:hAnsi="Calibri Light" w:cs="Calibri Light"/>
          <w:sz w:val="18"/>
          <w:szCs w:val="18"/>
          <w:lang w:eastAsia="en-GB"/>
        </w:rPr>
      </w:pPr>
      <w:r w:rsidRPr="008D1824">
        <w:rPr>
          <w:rFonts w:ascii="Calibri Light" w:eastAsia="Times New Roman" w:hAnsi="Calibri Light" w:cs="Calibri Light"/>
          <w:b/>
          <w:bCs/>
          <w:color w:val="4472C4"/>
          <w:sz w:val="24"/>
          <w:szCs w:val="24"/>
          <w:lang w:eastAsia="en-GB"/>
        </w:rPr>
        <w:t>artikelen 731 – 732 van het Gerechtelijk Wetboek</w:t>
      </w:r>
      <w:r w:rsidRPr="008D1824">
        <w:rPr>
          <w:rFonts w:ascii="Calibri Light" w:eastAsia="Times New Roman" w:hAnsi="Calibri Light" w:cs="Calibri Light"/>
          <w:color w:val="4472C4"/>
          <w:sz w:val="24"/>
          <w:szCs w:val="24"/>
          <w:lang w:eastAsia="en-GB"/>
        </w:rPr>
        <w:t> </w:t>
      </w:r>
    </w:p>
    <w:p w14:paraId="27B4A577" w14:textId="77777777" w:rsidR="008D1824" w:rsidRPr="008D1824" w:rsidRDefault="008D1824" w:rsidP="008D1824">
      <w:pPr>
        <w:spacing w:after="0" w:line="240" w:lineRule="auto"/>
        <w:textAlignment w:val="baseline"/>
        <w:rPr>
          <w:rFonts w:ascii="Calibri Light" w:eastAsia="Times New Roman" w:hAnsi="Calibri Light" w:cs="Calibri Light"/>
          <w:sz w:val="18"/>
          <w:szCs w:val="18"/>
          <w:lang w:eastAsia="en-GB"/>
        </w:rPr>
      </w:pPr>
      <w:r w:rsidRPr="008D1824">
        <w:rPr>
          <w:rFonts w:ascii="Calibri Light" w:eastAsia="Times New Roman" w:hAnsi="Calibri Light" w:cs="Calibri Light"/>
          <w:sz w:val="24"/>
          <w:szCs w:val="24"/>
          <w:lang w:eastAsia="en-GB"/>
        </w:rPr>
        <w:t> </w:t>
      </w:r>
    </w:p>
    <w:p w14:paraId="583C8C23" w14:textId="071C89E9" w:rsidR="008D1824" w:rsidRPr="008D1824" w:rsidRDefault="008D1824" w:rsidP="008D1824">
      <w:pPr>
        <w:spacing w:after="0" w:line="240" w:lineRule="auto"/>
        <w:textAlignment w:val="baseline"/>
        <w:rPr>
          <w:rFonts w:ascii="Calibri Light" w:eastAsia="Times New Roman" w:hAnsi="Calibri Light" w:cs="Calibri Light"/>
          <w:i/>
          <w:iCs/>
          <w:sz w:val="20"/>
          <w:szCs w:val="20"/>
          <w:lang w:eastAsia="en-GB"/>
        </w:rPr>
      </w:pPr>
      <w:r w:rsidRPr="008D1824">
        <w:rPr>
          <w:rFonts w:ascii="Calibri Light" w:eastAsia="Times New Roman" w:hAnsi="Calibri Light" w:cs="Calibri Light"/>
          <w:lang w:eastAsia="en-GB"/>
        </w:rPr>
        <w:t>Aan de arbeidsrechtbank Antwerpen, afdeling Antwerpen</w:t>
      </w:r>
      <w:r>
        <w:rPr>
          <w:rFonts w:ascii="Calibri Light" w:eastAsia="Times New Roman" w:hAnsi="Calibri Light" w:cs="Calibri Light"/>
          <w:lang w:eastAsia="en-GB"/>
        </w:rPr>
        <w:t xml:space="preserve"> </w:t>
      </w:r>
      <w:r w:rsidRPr="008D1824">
        <w:rPr>
          <w:rFonts w:ascii="Calibri Light" w:eastAsia="Times New Roman" w:hAnsi="Calibri Light" w:cs="Calibri Light"/>
          <w:lang w:eastAsia="en-GB"/>
        </w:rPr>
        <w:t>/</w:t>
      </w:r>
      <w:r>
        <w:rPr>
          <w:rFonts w:ascii="Calibri Light" w:eastAsia="Times New Roman" w:hAnsi="Calibri Light" w:cs="Calibri Light"/>
          <w:lang w:eastAsia="en-GB"/>
        </w:rPr>
        <w:t xml:space="preserve"> </w:t>
      </w:r>
      <w:r w:rsidR="003E7ED5">
        <w:rPr>
          <w:rFonts w:ascii="Calibri Light" w:eastAsia="Times New Roman" w:hAnsi="Calibri Light" w:cs="Calibri Light"/>
          <w:lang w:eastAsia="en-GB"/>
        </w:rPr>
        <w:t>Hasselt</w:t>
      </w:r>
      <w:r w:rsidRPr="008D1824">
        <w:rPr>
          <w:rFonts w:ascii="Calibri Light" w:eastAsia="Times New Roman" w:hAnsi="Calibri Light" w:cs="Calibri Light"/>
          <w:lang w:eastAsia="en-GB"/>
        </w:rPr>
        <w:t xml:space="preserve"> </w:t>
      </w:r>
      <w:r>
        <w:rPr>
          <w:rFonts w:ascii="Calibri Light" w:eastAsia="Times New Roman" w:hAnsi="Calibri Light" w:cs="Calibri Light"/>
          <w:lang w:eastAsia="en-GB"/>
        </w:rPr>
        <w:t xml:space="preserve">     </w:t>
      </w:r>
      <w:r w:rsidRPr="008D1824">
        <w:rPr>
          <w:rFonts w:ascii="Calibri Light" w:eastAsia="Times New Roman" w:hAnsi="Calibri Light" w:cs="Calibri Light"/>
          <w:i/>
          <w:iCs/>
          <w:sz w:val="20"/>
          <w:szCs w:val="20"/>
          <w:lang w:eastAsia="en-GB"/>
        </w:rPr>
        <w:t>(Kies wat past)</w:t>
      </w:r>
    </w:p>
    <w:p w14:paraId="25D9069D" w14:textId="77777777" w:rsidR="008D1824" w:rsidRPr="008D1824" w:rsidRDefault="008D1824" w:rsidP="008D1824">
      <w:pPr>
        <w:spacing w:after="0" w:line="240" w:lineRule="auto"/>
        <w:textAlignment w:val="baseline"/>
        <w:rPr>
          <w:rFonts w:ascii="Calibri Light" w:eastAsia="Times New Roman" w:hAnsi="Calibri Light" w:cs="Calibri Light"/>
          <w:lang w:eastAsia="en-GB"/>
        </w:rPr>
      </w:pPr>
      <w:r w:rsidRPr="008D1824">
        <w:rPr>
          <w:rFonts w:ascii="Calibri Light" w:eastAsia="Times New Roman" w:hAnsi="Calibri Light" w:cs="Calibri Light"/>
          <w:lang w:eastAsia="en-GB"/>
        </w:rPr>
        <w:t> </w:t>
      </w:r>
    </w:p>
    <w:p w14:paraId="11DF7E18" w14:textId="77777777" w:rsidR="008D1824" w:rsidRPr="008D1824" w:rsidRDefault="008D1824" w:rsidP="008D1824">
      <w:pPr>
        <w:spacing w:after="0" w:line="480" w:lineRule="auto"/>
        <w:textAlignment w:val="baseline"/>
        <w:rPr>
          <w:rFonts w:ascii="Calibri Light" w:eastAsia="Times New Roman" w:hAnsi="Calibri Light" w:cs="Calibri Light"/>
          <w:lang w:eastAsia="en-GB"/>
        </w:rPr>
      </w:pPr>
      <w:r w:rsidRPr="008D1824">
        <w:rPr>
          <w:rFonts w:ascii="Calibri Light" w:eastAsia="Times New Roman" w:hAnsi="Calibri Light" w:cs="Calibri Light"/>
          <w:b/>
          <w:bCs/>
          <w:lang w:eastAsia="en-GB"/>
        </w:rPr>
        <w:t>Verzoekende partij:</w:t>
      </w:r>
      <w:r w:rsidRPr="008D1824">
        <w:rPr>
          <w:rFonts w:ascii="Calibri Light" w:eastAsia="Times New Roman" w:hAnsi="Calibri Light" w:cs="Calibri Light"/>
          <w:lang w:eastAsia="en-GB"/>
        </w:rPr>
        <w:t> </w:t>
      </w:r>
    </w:p>
    <w:p w14:paraId="45F51604" w14:textId="5204ABF6" w:rsidR="008D1824" w:rsidRPr="008D1824" w:rsidRDefault="008D1824" w:rsidP="008D1824">
      <w:pPr>
        <w:spacing w:after="0" w:line="480" w:lineRule="auto"/>
        <w:textAlignment w:val="baseline"/>
        <w:rPr>
          <w:rFonts w:ascii="Calibri Light" w:eastAsia="Times New Roman" w:hAnsi="Calibri Light" w:cs="Calibri Light"/>
          <w:u w:val="dotted"/>
          <w:lang w:eastAsia="en-GB"/>
        </w:rPr>
      </w:pPr>
      <w:r w:rsidRPr="008D1824">
        <w:rPr>
          <w:rFonts w:ascii="Calibri Light" w:eastAsia="Times New Roman" w:hAnsi="Calibri Light" w:cs="Calibri Light"/>
          <w:lang w:eastAsia="en-GB"/>
        </w:rPr>
        <w:t xml:space="preserve">naam en voornaam/bedrijfsnaam: </w:t>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p>
    <w:p w14:paraId="665A733D" w14:textId="7ECB18C6" w:rsidR="008D1824" w:rsidRPr="008D1824" w:rsidRDefault="008D1824" w:rsidP="008D1824">
      <w:pPr>
        <w:spacing w:after="0" w:line="480" w:lineRule="auto"/>
        <w:textAlignment w:val="baseline"/>
        <w:rPr>
          <w:rFonts w:ascii="Calibri Light" w:eastAsia="Times New Roman" w:hAnsi="Calibri Light" w:cs="Calibri Light"/>
          <w:u w:val="dotted"/>
          <w:lang w:eastAsia="en-GB"/>
        </w:rPr>
      </w:pPr>
      <w:r w:rsidRPr="008D1824">
        <w:rPr>
          <w:rFonts w:ascii="Calibri Light" w:eastAsia="Times New Roman" w:hAnsi="Calibri Light" w:cs="Calibri Light"/>
          <w:lang w:eastAsia="en-GB"/>
        </w:rPr>
        <w:t>geboortedatum</w:t>
      </w:r>
      <w:r w:rsidRPr="008D1824">
        <w:rPr>
          <w:rFonts w:ascii="Calibri Light" w:eastAsia="Times New Roman" w:hAnsi="Calibri Light" w:cs="Calibri Light"/>
          <w:i/>
          <w:iCs/>
          <w:lang w:eastAsia="en-GB"/>
        </w:rPr>
        <w:t>​</w:t>
      </w:r>
      <w:r w:rsidRPr="008D1824">
        <w:rPr>
          <w:rFonts w:ascii="Calibri Light" w:eastAsia="Times New Roman" w:hAnsi="Calibri Light" w:cs="Calibri Light"/>
          <w:lang w:eastAsia="en-GB"/>
        </w:rPr>
        <w:t xml:space="preserve">: </w:t>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p>
    <w:p w14:paraId="3703D88E" w14:textId="77777777" w:rsidR="008D1824" w:rsidRDefault="008D1824" w:rsidP="008D1824">
      <w:pPr>
        <w:spacing w:after="0" w:line="480" w:lineRule="auto"/>
        <w:textAlignment w:val="baseline"/>
        <w:rPr>
          <w:rFonts w:ascii="Calibri Light" w:eastAsia="Times New Roman" w:hAnsi="Calibri Light" w:cs="Calibri Light"/>
          <w:u w:val="dotted"/>
          <w:lang w:eastAsia="en-GB"/>
        </w:rPr>
      </w:pPr>
      <w:r w:rsidRPr="008D1824">
        <w:rPr>
          <w:rFonts w:ascii="Calibri Light" w:eastAsia="Times New Roman" w:hAnsi="Calibri Light" w:cs="Calibri Light"/>
          <w:lang w:eastAsia="en-GB"/>
        </w:rPr>
        <w:t>rijksregisternummer/KBO nummer</w:t>
      </w:r>
      <w:r w:rsidRPr="008D1824">
        <w:rPr>
          <w:rFonts w:ascii="Calibri Light" w:eastAsia="Times New Roman" w:hAnsi="Calibri Light" w:cs="Calibri Light"/>
          <w:i/>
          <w:iCs/>
          <w:lang w:eastAsia="en-GB"/>
        </w:rPr>
        <w:t xml:space="preserve"> (indien gekend)</w:t>
      </w:r>
      <w:r w:rsidRPr="008D1824">
        <w:rPr>
          <w:rFonts w:ascii="Calibri Light" w:eastAsia="Times New Roman" w:hAnsi="Calibri Light" w:cs="Calibri Light"/>
          <w:lang w:eastAsia="en-GB"/>
        </w:rPr>
        <w:t xml:space="preserve">: </w:t>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p>
    <w:p w14:paraId="3F38A175" w14:textId="3D3FB116" w:rsidR="003E7ED5" w:rsidRPr="008D1824" w:rsidRDefault="003E7ED5" w:rsidP="003E7ED5">
      <w:pPr>
        <w:spacing w:after="0" w:line="480" w:lineRule="auto"/>
        <w:textAlignment w:val="baseline"/>
        <w:rPr>
          <w:rFonts w:ascii="Calibri Light" w:eastAsia="Times New Roman" w:hAnsi="Calibri Light" w:cs="Calibri Light"/>
          <w:u w:val="dotted"/>
          <w:lang w:eastAsia="en-GB"/>
        </w:rPr>
      </w:pPr>
      <w:r w:rsidRPr="008D1824">
        <w:rPr>
          <w:rFonts w:ascii="Calibri Light" w:eastAsia="Times New Roman" w:hAnsi="Calibri Light" w:cs="Calibri Light"/>
          <w:lang w:eastAsia="en-GB"/>
        </w:rPr>
        <w:t xml:space="preserve">adres: </w:t>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p>
    <w:p w14:paraId="4A4BA005" w14:textId="77777777" w:rsidR="008D1824" w:rsidRDefault="008D1824" w:rsidP="008D1824">
      <w:pPr>
        <w:spacing w:after="0" w:line="480" w:lineRule="auto"/>
        <w:textAlignment w:val="baseline"/>
        <w:rPr>
          <w:rFonts w:ascii="Calibri Light" w:eastAsia="Times New Roman" w:hAnsi="Calibri Light" w:cs="Calibri Light"/>
          <w:lang w:eastAsia="en-GB"/>
        </w:rPr>
      </w:pPr>
      <w:r w:rsidRPr="008D1824">
        <w:rPr>
          <w:rFonts w:ascii="Calibri Light" w:eastAsia="Times New Roman" w:hAnsi="Calibri Light" w:cs="Calibri Light"/>
          <w:lang w:eastAsia="en-GB"/>
        </w:rPr>
        <w:t xml:space="preserve">telefoon/gsm: </w:t>
      </w:r>
      <w:bookmarkStart w:id="2" w:name="_Hlk191047782"/>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lang w:eastAsia="en-GB"/>
        </w:rPr>
        <w:t xml:space="preserve"> </w:t>
      </w:r>
      <w:bookmarkEnd w:id="2"/>
    </w:p>
    <w:p w14:paraId="2997A0EB" w14:textId="6C02A101" w:rsidR="008D1824" w:rsidRPr="008D1824" w:rsidRDefault="008D1824" w:rsidP="008D1824">
      <w:pPr>
        <w:spacing w:after="0" w:line="480" w:lineRule="auto"/>
        <w:textAlignment w:val="baseline"/>
        <w:rPr>
          <w:rFonts w:ascii="Calibri Light" w:eastAsia="Times New Roman" w:hAnsi="Calibri Light" w:cs="Calibri Light"/>
          <w:lang w:eastAsia="en-GB"/>
        </w:rPr>
      </w:pPr>
      <w:r w:rsidRPr="008D1824">
        <w:rPr>
          <w:rFonts w:ascii="Calibri Light" w:eastAsia="Times New Roman" w:hAnsi="Calibri Light" w:cs="Calibri Light"/>
          <w:lang w:eastAsia="en-GB"/>
        </w:rPr>
        <w:t>e-mailadres</w:t>
      </w:r>
      <w:r w:rsidR="003E7ED5" w:rsidRPr="003E7ED5">
        <w:rPr>
          <w:rFonts w:ascii="Calibri Light" w:eastAsia="Times New Roman" w:hAnsi="Calibri Light" w:cs="Calibri Light"/>
          <w:i/>
          <w:iCs/>
          <w:lang w:eastAsia="en-GB"/>
        </w:rPr>
        <w:t xml:space="preserve"> </w:t>
      </w:r>
      <w:r w:rsidR="003E7ED5" w:rsidRPr="008D1824">
        <w:rPr>
          <w:rFonts w:ascii="Calibri Light" w:eastAsia="Times New Roman" w:hAnsi="Calibri Light" w:cs="Calibri Light"/>
          <w:i/>
          <w:iCs/>
          <w:lang w:eastAsia="en-GB"/>
        </w:rPr>
        <w:t>(niet verplicht)</w:t>
      </w:r>
      <w:r w:rsidR="003E7ED5">
        <w:rPr>
          <w:rFonts w:ascii="Calibri Light" w:eastAsia="Times New Roman" w:hAnsi="Calibri Light" w:cs="Calibri Light"/>
          <w:lang w:eastAsia="en-GB"/>
        </w:rPr>
        <w:t>:</w:t>
      </w:r>
      <w:r w:rsidRPr="008D1824">
        <w:rPr>
          <w:rFonts w:ascii="Calibri Light" w:eastAsia="Times New Roman" w:hAnsi="Calibri Light" w:cs="Calibri Light"/>
          <w:lang w:eastAsia="en-GB"/>
        </w:rPr>
        <w:t xml:space="preserve"> </w:t>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Pr>
          <w:rFonts w:ascii="Calibri Light" w:eastAsia="Times New Roman" w:hAnsi="Calibri Light" w:cs="Calibri Light"/>
          <w:u w:val="dotted"/>
          <w:lang w:eastAsia="en-GB"/>
        </w:rPr>
        <w:t xml:space="preserve">      </w:t>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i/>
          <w:iCs/>
          <w:lang w:eastAsia="en-GB"/>
        </w:rPr>
        <w:t xml:space="preserve"> </w:t>
      </w:r>
    </w:p>
    <w:p w14:paraId="39052F56" w14:textId="77777777" w:rsidR="008D1824" w:rsidRPr="008D1824" w:rsidRDefault="008D1824" w:rsidP="008D1824">
      <w:pPr>
        <w:spacing w:after="0" w:line="240" w:lineRule="auto"/>
        <w:textAlignment w:val="baseline"/>
        <w:rPr>
          <w:rFonts w:ascii="Calibri Light" w:eastAsia="Times New Roman" w:hAnsi="Calibri Light" w:cs="Calibri Light"/>
          <w:lang w:eastAsia="en-GB"/>
        </w:rPr>
      </w:pPr>
      <w:r w:rsidRPr="008D1824">
        <w:rPr>
          <w:rFonts w:ascii="Calibri Light" w:eastAsia="Times New Roman" w:hAnsi="Calibri Light" w:cs="Calibri Light"/>
          <w:lang w:eastAsia="en-GB"/>
        </w:rPr>
        <w:t> </w:t>
      </w:r>
    </w:p>
    <w:p w14:paraId="16F5D986" w14:textId="77777777" w:rsidR="008D1824" w:rsidRPr="008D1824" w:rsidRDefault="008D1824" w:rsidP="008D1824">
      <w:pPr>
        <w:spacing w:after="0" w:line="480" w:lineRule="auto"/>
        <w:textAlignment w:val="baseline"/>
        <w:rPr>
          <w:rFonts w:ascii="Calibri Light" w:eastAsia="Times New Roman" w:hAnsi="Calibri Light" w:cs="Calibri Light"/>
          <w:lang w:eastAsia="en-GB"/>
        </w:rPr>
      </w:pPr>
      <w:r w:rsidRPr="008D1824">
        <w:rPr>
          <w:rFonts w:ascii="Calibri Light" w:eastAsia="Times New Roman" w:hAnsi="Calibri Light" w:cs="Calibri Light"/>
          <w:b/>
          <w:bCs/>
          <w:lang w:eastAsia="en-GB"/>
        </w:rPr>
        <w:t>vraagt om volgende partij te laten oproepen in minnelijke schikking:</w:t>
      </w:r>
      <w:r w:rsidRPr="008D1824">
        <w:rPr>
          <w:rFonts w:ascii="Calibri Light" w:eastAsia="Times New Roman" w:hAnsi="Calibri Light" w:cs="Calibri Light"/>
          <w:lang w:eastAsia="en-GB"/>
        </w:rPr>
        <w:t> </w:t>
      </w:r>
    </w:p>
    <w:p w14:paraId="70A6B701" w14:textId="77777777" w:rsidR="008D1824" w:rsidRPr="008D1824" w:rsidRDefault="008D1824" w:rsidP="008D1824">
      <w:pPr>
        <w:spacing w:after="0" w:line="480" w:lineRule="auto"/>
        <w:textAlignment w:val="baseline"/>
        <w:rPr>
          <w:rFonts w:ascii="Calibri Light" w:eastAsia="Times New Roman" w:hAnsi="Calibri Light" w:cs="Calibri Light"/>
          <w:u w:val="dotted"/>
          <w:lang w:eastAsia="en-GB"/>
        </w:rPr>
      </w:pPr>
      <w:r w:rsidRPr="008D1824">
        <w:rPr>
          <w:rFonts w:ascii="Calibri Light" w:eastAsia="Times New Roman" w:hAnsi="Calibri Light" w:cs="Calibri Light"/>
          <w:lang w:eastAsia="en-GB"/>
        </w:rPr>
        <w:t xml:space="preserve">naam en voornaam/bedrijfsnaam: </w:t>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p>
    <w:p w14:paraId="46C78C96" w14:textId="77777777" w:rsidR="008D1824" w:rsidRPr="008D1824" w:rsidRDefault="008D1824" w:rsidP="008D1824">
      <w:pPr>
        <w:spacing w:after="0" w:line="480" w:lineRule="auto"/>
        <w:textAlignment w:val="baseline"/>
        <w:rPr>
          <w:rFonts w:ascii="Calibri Light" w:eastAsia="Times New Roman" w:hAnsi="Calibri Light" w:cs="Calibri Light"/>
          <w:lang w:eastAsia="en-GB"/>
        </w:rPr>
      </w:pPr>
      <w:r w:rsidRPr="008D1824">
        <w:rPr>
          <w:rFonts w:ascii="Calibri Light" w:eastAsia="Times New Roman" w:hAnsi="Calibri Light" w:cs="Calibri Light"/>
          <w:lang w:eastAsia="en-GB"/>
        </w:rPr>
        <w:t xml:space="preserve">geboortedatum: </w:t>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p>
    <w:p w14:paraId="70692DA2" w14:textId="77777777" w:rsidR="008D1824" w:rsidRPr="008D1824" w:rsidRDefault="008D1824" w:rsidP="008D1824">
      <w:pPr>
        <w:spacing w:after="0" w:line="480" w:lineRule="auto"/>
        <w:textAlignment w:val="baseline"/>
        <w:rPr>
          <w:rFonts w:ascii="Calibri Light" w:eastAsia="Times New Roman" w:hAnsi="Calibri Light" w:cs="Calibri Light"/>
          <w:lang w:eastAsia="en-GB"/>
        </w:rPr>
      </w:pPr>
      <w:r w:rsidRPr="008D1824">
        <w:rPr>
          <w:rFonts w:ascii="Calibri Light" w:eastAsia="Times New Roman" w:hAnsi="Calibri Light" w:cs="Calibri Light"/>
          <w:lang w:eastAsia="en-GB"/>
        </w:rPr>
        <w:t>rijksregisternummer/KBO nummer</w:t>
      </w:r>
      <w:r w:rsidRPr="008D1824">
        <w:rPr>
          <w:rFonts w:ascii="Calibri Light" w:eastAsia="Times New Roman" w:hAnsi="Calibri Light" w:cs="Calibri Light"/>
          <w:i/>
          <w:iCs/>
          <w:lang w:eastAsia="en-GB"/>
        </w:rPr>
        <w:t xml:space="preserve"> (indien gekend)</w:t>
      </w:r>
      <w:r w:rsidRPr="008D1824">
        <w:rPr>
          <w:rFonts w:ascii="Calibri Light" w:eastAsia="Times New Roman" w:hAnsi="Calibri Light" w:cs="Calibri Light"/>
          <w:lang w:eastAsia="en-GB"/>
        </w:rPr>
        <w:t xml:space="preserve">: </w:t>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p>
    <w:p w14:paraId="0E088336" w14:textId="77777777" w:rsidR="008D1824" w:rsidRPr="008D1824" w:rsidRDefault="008D1824" w:rsidP="008D1824">
      <w:pPr>
        <w:spacing w:after="0" w:line="480" w:lineRule="auto"/>
        <w:textAlignment w:val="baseline"/>
        <w:rPr>
          <w:rFonts w:ascii="Calibri Light" w:eastAsia="Times New Roman" w:hAnsi="Calibri Light" w:cs="Calibri Light"/>
          <w:u w:val="dotted"/>
          <w:lang w:eastAsia="en-GB"/>
        </w:rPr>
      </w:pPr>
      <w:bookmarkStart w:id="3" w:name="_Hlk191047688"/>
      <w:r w:rsidRPr="008D1824">
        <w:rPr>
          <w:rFonts w:ascii="Calibri Light" w:eastAsia="Times New Roman" w:hAnsi="Calibri Light" w:cs="Calibri Light"/>
          <w:lang w:eastAsia="en-GB"/>
        </w:rPr>
        <w:t xml:space="preserve">adres: </w:t>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p>
    <w:bookmarkEnd w:id="3"/>
    <w:p w14:paraId="0B73ED60" w14:textId="77777777" w:rsidR="008D1824" w:rsidRDefault="008D1824" w:rsidP="008D1824">
      <w:pPr>
        <w:spacing w:after="0" w:line="480" w:lineRule="auto"/>
        <w:textAlignment w:val="baseline"/>
        <w:rPr>
          <w:rFonts w:ascii="Calibri Light" w:eastAsia="Times New Roman" w:hAnsi="Calibri Light" w:cs="Calibri Light"/>
          <w:u w:val="dotted"/>
          <w:lang w:eastAsia="en-GB"/>
        </w:rPr>
      </w:pPr>
      <w:r w:rsidRPr="008D1824">
        <w:rPr>
          <w:rFonts w:ascii="Calibri Light" w:eastAsia="Times New Roman" w:hAnsi="Calibri Light" w:cs="Calibri Light"/>
          <w:lang w:eastAsia="en-GB"/>
        </w:rPr>
        <w:t xml:space="preserve">telefoon/gsm: </w:t>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t xml:space="preserve"> </w:t>
      </w:r>
    </w:p>
    <w:p w14:paraId="779E5CB2" w14:textId="062D91D6" w:rsidR="008D1824" w:rsidRPr="008D1824" w:rsidRDefault="008D1824" w:rsidP="008D1824">
      <w:pPr>
        <w:spacing w:after="0" w:line="480" w:lineRule="auto"/>
        <w:textAlignment w:val="baseline"/>
        <w:rPr>
          <w:rFonts w:ascii="Calibri Light" w:eastAsia="Times New Roman" w:hAnsi="Calibri Light" w:cs="Calibri Light"/>
          <w:lang w:eastAsia="en-GB"/>
        </w:rPr>
      </w:pPr>
      <w:r w:rsidRPr="008D1824">
        <w:rPr>
          <w:rFonts w:ascii="Calibri Light" w:eastAsia="Times New Roman" w:hAnsi="Calibri Light" w:cs="Calibri Light"/>
          <w:lang w:eastAsia="en-GB"/>
        </w:rPr>
        <w:t xml:space="preserve">e-mailadres </w:t>
      </w:r>
      <w:r w:rsidRPr="008D1824">
        <w:rPr>
          <w:rFonts w:ascii="Calibri Light" w:eastAsia="Times New Roman" w:hAnsi="Calibri Light" w:cs="Calibri Light"/>
          <w:i/>
          <w:iCs/>
          <w:lang w:eastAsia="en-GB"/>
        </w:rPr>
        <w:t xml:space="preserve">(niet verplicht): </w:t>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p>
    <w:p w14:paraId="53B581BD" w14:textId="33C0BBB3" w:rsidR="008D1824" w:rsidRPr="008D1824" w:rsidRDefault="008D1824" w:rsidP="008D1824">
      <w:pPr>
        <w:spacing w:after="0" w:line="240" w:lineRule="auto"/>
        <w:textAlignment w:val="baseline"/>
        <w:rPr>
          <w:rFonts w:ascii="Calibri Light" w:eastAsia="Times New Roman" w:hAnsi="Calibri Light" w:cs="Calibri Light"/>
          <w:lang w:eastAsia="en-GB"/>
        </w:rPr>
      </w:pPr>
      <w:r w:rsidRPr="008D1824">
        <w:rPr>
          <w:rFonts w:ascii="Calibri Light" w:eastAsia="Times New Roman" w:hAnsi="Calibri Light" w:cs="Calibri Light"/>
          <w:lang w:eastAsia="en-GB"/>
        </w:rPr>
        <w:t>  </w:t>
      </w:r>
    </w:p>
    <w:p w14:paraId="753F1735" w14:textId="77777777" w:rsidR="008D1824" w:rsidRPr="008D1824" w:rsidRDefault="008D1824" w:rsidP="008D1824">
      <w:pPr>
        <w:spacing w:after="0" w:line="360" w:lineRule="auto"/>
        <w:textAlignment w:val="baseline"/>
        <w:rPr>
          <w:rFonts w:ascii="Calibri Light" w:eastAsia="Times New Roman" w:hAnsi="Calibri Light" w:cs="Calibri Light"/>
          <w:b/>
          <w:bCs/>
          <w:lang w:eastAsia="en-GB"/>
        </w:rPr>
      </w:pPr>
      <w:r w:rsidRPr="008D1824">
        <w:rPr>
          <w:rFonts w:ascii="Calibri Light" w:eastAsia="Times New Roman" w:hAnsi="Calibri Light" w:cs="Calibri Light"/>
          <w:b/>
          <w:bCs/>
          <w:lang w:eastAsia="en-GB"/>
        </w:rPr>
        <w:t>korte samenvatting van het geschil:  </w:t>
      </w:r>
    </w:p>
    <w:p w14:paraId="106A4D82" w14:textId="08DF33BA" w:rsidR="008D1824" w:rsidRPr="008D1824" w:rsidRDefault="008D1824" w:rsidP="008D1824">
      <w:pPr>
        <w:spacing w:after="0" w:line="360" w:lineRule="auto"/>
        <w:textAlignment w:val="baseline"/>
        <w:rPr>
          <w:rFonts w:ascii="Calibri Light" w:eastAsia="Times New Roman" w:hAnsi="Calibri Light" w:cs="Calibri Light"/>
          <w:lang w:eastAsia="en-GB"/>
        </w:rPr>
      </w:pP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r w:rsidRPr="008D1824">
        <w:rPr>
          <w:rFonts w:ascii="Calibri Light" w:eastAsia="Times New Roman" w:hAnsi="Calibri Light" w:cs="Calibri Light"/>
          <w:u w:val="dotted"/>
          <w:lang w:eastAsia="en-GB"/>
        </w:rPr>
        <w:tab/>
      </w:r>
    </w:p>
    <w:p w14:paraId="592C3470" w14:textId="77777777" w:rsidR="008D1824" w:rsidRPr="008D1824" w:rsidRDefault="008D1824" w:rsidP="008D1824">
      <w:pPr>
        <w:spacing w:after="0" w:line="240" w:lineRule="auto"/>
        <w:textAlignment w:val="baseline"/>
        <w:rPr>
          <w:rFonts w:ascii="Calibri Light" w:eastAsia="Times New Roman" w:hAnsi="Calibri Light" w:cs="Calibri Light"/>
          <w:lang w:eastAsia="en-GB"/>
        </w:rPr>
      </w:pPr>
      <w:r w:rsidRPr="008D1824">
        <w:rPr>
          <w:rFonts w:ascii="Calibri Light" w:eastAsia="Times New Roman" w:hAnsi="Calibri Light" w:cs="Calibri Light"/>
          <w:lang w:eastAsia="en-GB"/>
        </w:rPr>
        <w:t> </w:t>
      </w:r>
    </w:p>
    <w:p w14:paraId="50DDEE9D" w14:textId="74581C36" w:rsidR="008D1824" w:rsidRPr="008D1824" w:rsidRDefault="008D1824" w:rsidP="008D1824">
      <w:pPr>
        <w:spacing w:after="0" w:line="240" w:lineRule="auto"/>
        <w:textAlignment w:val="baseline"/>
        <w:rPr>
          <w:rFonts w:ascii="Calibri Light" w:eastAsia="Times New Roman" w:hAnsi="Calibri Light" w:cs="Calibri Light"/>
          <w:u w:val="dotted"/>
          <w:lang w:eastAsia="en-GB"/>
        </w:rPr>
      </w:pPr>
      <w:r w:rsidRPr="008D1824">
        <w:rPr>
          <w:rFonts w:ascii="Calibri Light" w:eastAsia="Times New Roman" w:hAnsi="Calibri Light" w:cs="Calibri Light"/>
          <w:b/>
          <w:bCs/>
          <w:lang w:eastAsia="en-GB"/>
        </w:rPr>
        <w:t>aantal bijlagen</w:t>
      </w:r>
      <w:r w:rsidRPr="008D1824">
        <w:rPr>
          <w:rFonts w:ascii="Calibri Light" w:eastAsia="Times New Roman" w:hAnsi="Calibri Light" w:cs="Calibri Light"/>
          <w:lang w:eastAsia="en-GB"/>
        </w:rPr>
        <w:t xml:space="preserve">: </w:t>
      </w:r>
      <w:r w:rsidRPr="008D1824">
        <w:rPr>
          <w:rFonts w:ascii="Calibri Light" w:eastAsia="Times New Roman" w:hAnsi="Calibri Light" w:cs="Calibri Light"/>
          <w:u w:val="dotted"/>
          <w:lang w:eastAsia="en-GB"/>
        </w:rPr>
        <w:tab/>
      </w:r>
      <w:r w:rsidR="003E7ED5">
        <w:rPr>
          <w:rFonts w:ascii="Calibri Light" w:eastAsia="Times New Roman" w:hAnsi="Calibri Light" w:cs="Calibri Light"/>
          <w:u w:val="dotted"/>
          <w:lang w:eastAsia="en-GB"/>
        </w:rPr>
        <w:t xml:space="preserve">                                                                           </w:t>
      </w:r>
      <w:r w:rsidRPr="008D1824">
        <w:rPr>
          <w:rFonts w:ascii="Calibri Light" w:eastAsia="Times New Roman" w:hAnsi="Calibri Light" w:cs="Calibri Light"/>
          <w:i/>
          <w:iCs/>
          <w:lang w:eastAsia="en-GB"/>
        </w:rPr>
        <w:t>(alle bijlagen nummeren en toevoegen) </w:t>
      </w:r>
      <w:r w:rsidRPr="008D1824">
        <w:rPr>
          <w:rFonts w:ascii="Calibri Light" w:eastAsia="Times New Roman" w:hAnsi="Calibri Light" w:cs="Calibri Light"/>
          <w:lang w:eastAsia="en-GB"/>
        </w:rPr>
        <w:t> </w:t>
      </w:r>
    </w:p>
    <w:p w14:paraId="6D17E495" w14:textId="77777777" w:rsidR="008D1824" w:rsidRPr="008D1824" w:rsidRDefault="008D1824" w:rsidP="008D1824">
      <w:pPr>
        <w:spacing w:after="0" w:line="240" w:lineRule="auto"/>
        <w:textAlignment w:val="baseline"/>
        <w:rPr>
          <w:rFonts w:ascii="Calibri Light" w:eastAsia="Times New Roman" w:hAnsi="Calibri Light" w:cs="Calibri Light"/>
          <w:lang w:eastAsia="en-GB"/>
        </w:rPr>
      </w:pPr>
      <w:r w:rsidRPr="008D1824">
        <w:rPr>
          <w:rFonts w:ascii="Calibri Light" w:eastAsia="Times New Roman" w:hAnsi="Calibri Light" w:cs="Calibri Light"/>
          <w:lang w:eastAsia="en-GB"/>
        </w:rPr>
        <w:t> </w:t>
      </w:r>
    </w:p>
    <w:p w14:paraId="6B7F7E6A" w14:textId="45F82756" w:rsidR="008D1824" w:rsidRPr="008D1824" w:rsidRDefault="008D1824" w:rsidP="008D1824">
      <w:pPr>
        <w:spacing w:after="0" w:line="240" w:lineRule="auto"/>
        <w:textAlignment w:val="baseline"/>
        <w:rPr>
          <w:rFonts w:eastAsia="Calibri" w:cs="Calibri"/>
          <w:kern w:val="2"/>
          <w:lang w:eastAsia="en-US"/>
          <w14:ligatures w14:val="standardContextual"/>
        </w:rPr>
      </w:pPr>
      <w:r w:rsidRPr="008D1824">
        <w:rPr>
          <w:rFonts w:ascii="Calibri Light" w:eastAsia="Times New Roman" w:hAnsi="Calibri Light" w:cs="Calibri Light"/>
          <w:b/>
          <w:bCs/>
          <w:lang w:eastAsia="en-GB"/>
        </w:rPr>
        <w:t xml:space="preserve">opgemaakt </w:t>
      </w:r>
      <w:r>
        <w:rPr>
          <w:rFonts w:ascii="Calibri Light" w:eastAsia="Times New Roman" w:hAnsi="Calibri Light" w:cs="Calibri Light"/>
          <w:b/>
          <w:bCs/>
          <w:lang w:eastAsia="en-GB"/>
        </w:rPr>
        <w:t>te</w:t>
      </w:r>
      <w:r w:rsidRPr="008D1824">
        <w:rPr>
          <w:rFonts w:ascii="Calibri Light" w:eastAsia="Times New Roman" w:hAnsi="Calibri Light" w:cs="Calibri Light"/>
          <w:i/>
          <w:iCs/>
          <w:lang w:eastAsia="en-GB"/>
        </w:rPr>
        <w:t xml:space="preserve"> </w:t>
      </w:r>
      <w:r w:rsidRPr="008D1824">
        <w:rPr>
          <w:rFonts w:ascii="Calibri Light" w:eastAsia="Times New Roman" w:hAnsi="Calibri Light" w:cs="Calibri Light"/>
          <w:i/>
          <w:iCs/>
          <w:u w:val="dotted"/>
          <w:lang w:eastAsia="en-GB"/>
        </w:rPr>
        <w:tab/>
      </w:r>
      <w:r w:rsidRPr="008D1824">
        <w:rPr>
          <w:rFonts w:ascii="Calibri Light" w:eastAsia="Times New Roman" w:hAnsi="Calibri Light" w:cs="Calibri Light"/>
          <w:i/>
          <w:iCs/>
          <w:u w:val="dotted"/>
          <w:lang w:eastAsia="en-GB"/>
        </w:rPr>
        <w:tab/>
      </w:r>
      <w:r>
        <w:rPr>
          <w:rFonts w:ascii="Calibri Light" w:eastAsia="Times New Roman" w:hAnsi="Calibri Light" w:cs="Calibri Light"/>
          <w:i/>
          <w:iCs/>
          <w:u w:val="dotted"/>
          <w:lang w:eastAsia="en-GB"/>
        </w:rPr>
        <w:t xml:space="preserve">               </w:t>
      </w:r>
      <w:r w:rsidRPr="008D1824">
        <w:rPr>
          <w:rFonts w:ascii="Calibri Light" w:eastAsia="Times New Roman" w:hAnsi="Calibri Light" w:cs="Calibri Light"/>
          <w:i/>
          <w:iCs/>
          <w:lang w:eastAsia="en-GB"/>
        </w:rPr>
        <w:t xml:space="preserve">(plaats) </w:t>
      </w:r>
      <w:r w:rsidRPr="008D1824">
        <w:rPr>
          <w:rFonts w:ascii="Calibri Light" w:eastAsia="Times New Roman" w:hAnsi="Calibri Light" w:cs="Calibri Light"/>
          <w:b/>
          <w:bCs/>
          <w:lang w:eastAsia="en-GB"/>
        </w:rPr>
        <w:t xml:space="preserve">op </w:t>
      </w:r>
      <w:r w:rsidRPr="008D1824">
        <w:rPr>
          <w:rFonts w:ascii="Calibri Light" w:eastAsia="Times New Roman" w:hAnsi="Calibri Light" w:cs="Calibri Light"/>
          <w:i/>
          <w:iCs/>
          <w:u w:val="dotted"/>
          <w:lang w:eastAsia="en-GB"/>
        </w:rPr>
        <w:tab/>
      </w:r>
      <w:r w:rsidRPr="008D1824">
        <w:rPr>
          <w:rFonts w:ascii="Calibri Light" w:eastAsia="Times New Roman" w:hAnsi="Calibri Light" w:cs="Calibri Light"/>
          <w:i/>
          <w:iCs/>
          <w:u w:val="dotted"/>
          <w:lang w:eastAsia="en-GB"/>
        </w:rPr>
        <w:tab/>
      </w:r>
      <w:r>
        <w:rPr>
          <w:rFonts w:ascii="Calibri Light" w:eastAsia="Times New Roman" w:hAnsi="Calibri Light" w:cs="Calibri Light"/>
          <w:i/>
          <w:iCs/>
          <w:u w:val="dotted"/>
          <w:lang w:eastAsia="en-GB"/>
        </w:rPr>
        <w:t xml:space="preserve">       </w:t>
      </w:r>
      <w:r w:rsidRPr="008D1824">
        <w:rPr>
          <w:rFonts w:ascii="Calibri Light" w:eastAsia="Times New Roman" w:hAnsi="Calibri Light" w:cs="Calibri Light"/>
          <w:i/>
          <w:iCs/>
          <w:lang w:eastAsia="en-GB"/>
        </w:rPr>
        <w:t>(datum)</w:t>
      </w:r>
      <w:r>
        <w:rPr>
          <w:rFonts w:ascii="Calibri Light" w:eastAsia="Times New Roman" w:hAnsi="Calibri Light" w:cs="Calibri Light"/>
          <w:i/>
          <w:iCs/>
          <w:lang w:eastAsia="en-GB"/>
        </w:rPr>
        <w:t xml:space="preserve"> </w:t>
      </w:r>
      <w:r w:rsidRPr="008D1824">
        <w:rPr>
          <w:rFonts w:ascii="Calibri Light" w:eastAsia="Times New Roman" w:hAnsi="Calibri Light" w:cs="Calibri Light"/>
          <w:lang w:eastAsia="en-GB"/>
        </w:rPr>
        <w:t> </w:t>
      </w:r>
      <w:r w:rsidRPr="008D1824">
        <w:rPr>
          <w:rFonts w:ascii="Calibri Light" w:eastAsia="Times New Roman" w:hAnsi="Calibri Light" w:cs="Calibri Light"/>
          <w:b/>
          <w:bCs/>
          <w:lang w:eastAsia="en-GB"/>
        </w:rPr>
        <w:t>+ handtekening</w:t>
      </w:r>
      <w:r>
        <w:rPr>
          <w:rFonts w:ascii="Calibri Light" w:eastAsia="Times New Roman" w:hAnsi="Calibri Light" w:cs="Calibri Light"/>
          <w:lang w:eastAsia="en-GB"/>
        </w:rPr>
        <w:t xml:space="preserve"> </w:t>
      </w:r>
    </w:p>
    <w:p w14:paraId="1EC5D1B3" w14:textId="77777777" w:rsidR="002A5BD8" w:rsidRPr="008D1824" w:rsidRDefault="002A5BD8" w:rsidP="009D0340">
      <w:pPr>
        <w:spacing w:after="160" w:line="259" w:lineRule="auto"/>
        <w:jc w:val="both"/>
        <w:rPr>
          <w:rFonts w:eastAsia="Calibri" w:cs="Calibri"/>
          <w:kern w:val="2"/>
          <w:lang w:eastAsia="en-US"/>
          <w14:ligatures w14:val="standardContextual"/>
        </w:rPr>
      </w:pPr>
    </w:p>
    <w:sectPr w:rsidR="002A5BD8" w:rsidRPr="008D1824" w:rsidSect="008D1824">
      <w:headerReference w:type="default" r:id="rId11"/>
      <w:footerReference w:type="default" r:id="rId12"/>
      <w:headerReference w:type="first" r:id="rId13"/>
      <w:footerReference w:type="first" r:id="rId14"/>
      <w:pgSz w:w="11907" w:h="16840" w:code="9"/>
      <w:pgMar w:top="1135" w:right="1134" w:bottom="1304" w:left="1701" w:header="426"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1A6AF" w14:textId="77777777" w:rsidR="00F906BD" w:rsidRDefault="00F906BD" w:rsidP="008C3EF5">
      <w:pPr>
        <w:spacing w:after="0" w:line="240" w:lineRule="auto"/>
      </w:pPr>
      <w:r>
        <w:separator/>
      </w:r>
    </w:p>
  </w:endnote>
  <w:endnote w:type="continuationSeparator" w:id="0">
    <w:p w14:paraId="181F1370" w14:textId="77777777" w:rsidR="00F906BD" w:rsidRDefault="00F906BD" w:rsidP="008C3EF5">
      <w:pPr>
        <w:spacing w:after="0" w:line="240" w:lineRule="auto"/>
      </w:pPr>
      <w:r>
        <w:continuationSeparator/>
      </w:r>
    </w:p>
  </w:endnote>
  <w:endnote w:type="continuationNotice" w:id="1">
    <w:p w14:paraId="1BB07366" w14:textId="77777777" w:rsidR="000E0FCB" w:rsidRDefault="000E0F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23033" w14:textId="77777777" w:rsidR="00F906BD" w:rsidRPr="008C3EF5" w:rsidRDefault="00F906BD" w:rsidP="008C3EF5">
    <w:pPr>
      <w:pStyle w:val="Voettekst"/>
      <w:spacing w:after="0" w:line="220" w:lineRule="atLeast"/>
      <w:ind w:left="-567"/>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81ED9" w14:textId="77777777" w:rsidR="00F906BD" w:rsidRDefault="00F906BD" w:rsidP="00033D04">
    <w:pPr>
      <w:pStyle w:val="Voettekst"/>
      <w:spacing w:after="0" w:line="220" w:lineRule="atLeast"/>
      <w:rPr>
        <w:sz w:val="16"/>
        <w:szCs w:val="16"/>
      </w:rPr>
    </w:pPr>
    <w:r>
      <w:rPr>
        <w:noProof/>
        <w:lang w:eastAsia="nl-BE"/>
      </w:rPr>
      <w:drawing>
        <wp:anchor distT="0" distB="0" distL="114300" distR="114300" simplePos="0" relativeHeight="251658241" behindDoc="0" locked="0" layoutInCell="1" allowOverlap="1" wp14:anchorId="06F3B5EA" wp14:editId="4E9679A5">
          <wp:simplePos x="0" y="0"/>
          <wp:positionH relativeFrom="column">
            <wp:posOffset>-356235</wp:posOffset>
          </wp:positionH>
          <wp:positionV relativeFrom="line">
            <wp:posOffset>97155</wp:posOffset>
          </wp:positionV>
          <wp:extent cx="3456000" cy="18000"/>
          <wp:effectExtent l="0" t="0" r="0" b="1270"/>
          <wp:wrapTopAndBottom/>
          <wp:docPr id="372644500"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56000" cy="1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543A8F" w14:textId="77777777" w:rsidR="00F906BD" w:rsidRPr="000A2DB1" w:rsidRDefault="00F906BD" w:rsidP="0039320B">
    <w:pPr>
      <w:pStyle w:val="Voettekst"/>
      <w:tabs>
        <w:tab w:val="left" w:pos="709"/>
      </w:tabs>
      <w:spacing w:after="0" w:line="220" w:lineRule="atLeast"/>
      <w:ind w:left="-567"/>
      <w:rPr>
        <w:sz w:val="16"/>
        <w:szCs w:val="16"/>
      </w:rPr>
    </w:pPr>
    <w:r w:rsidRPr="000A2DB1">
      <w:rPr>
        <w:sz w:val="16"/>
        <w:szCs w:val="16"/>
      </w:rPr>
      <w:t>ADRES:</w:t>
    </w:r>
    <w:r w:rsidRPr="000A2DB1">
      <w:rPr>
        <w:sz w:val="16"/>
        <w:szCs w:val="16"/>
      </w:rPr>
      <w:tab/>
    </w:r>
    <w:proofErr w:type="spellStart"/>
    <w:r w:rsidRPr="000A2DB1">
      <w:rPr>
        <w:sz w:val="16"/>
        <w:szCs w:val="16"/>
      </w:rPr>
      <w:t>VVsecttribnom</w:t>
    </w:r>
    <w:proofErr w:type="spellEnd"/>
    <w:r w:rsidRPr="000A2DB1">
      <w:rPr>
        <w:sz w:val="16"/>
        <w:szCs w:val="16"/>
      </w:rPr>
      <w:t xml:space="preserve">, </w:t>
    </w:r>
    <w:proofErr w:type="spellStart"/>
    <w:r w:rsidRPr="000A2DB1">
      <w:rPr>
        <w:sz w:val="16"/>
        <w:szCs w:val="16"/>
      </w:rPr>
      <w:t>VVsectnom</w:t>
    </w:r>
    <w:proofErr w:type="spellEnd"/>
    <w:r w:rsidRPr="000A2DB1">
      <w:rPr>
        <w:sz w:val="16"/>
        <w:szCs w:val="16"/>
      </w:rPr>
      <w:t xml:space="preserve"> , </w:t>
    </w:r>
    <w:proofErr w:type="spellStart"/>
    <w:r w:rsidRPr="000A2DB1">
      <w:rPr>
        <w:sz w:val="16"/>
        <w:szCs w:val="16"/>
      </w:rPr>
      <w:t>VVsectadresse</w:t>
    </w:r>
    <w:proofErr w:type="spellEnd"/>
    <w:r w:rsidRPr="000A2DB1">
      <w:rPr>
        <w:sz w:val="16"/>
        <w:szCs w:val="16"/>
      </w:rPr>
      <w:t xml:space="preserve">, </w:t>
    </w:r>
    <w:proofErr w:type="spellStart"/>
    <w:r w:rsidRPr="000A2DB1">
      <w:rPr>
        <w:sz w:val="16"/>
        <w:szCs w:val="16"/>
      </w:rPr>
      <w:t>VVsectpost</w:t>
    </w:r>
    <w:proofErr w:type="spellEnd"/>
    <w:r w:rsidRPr="000A2DB1">
      <w:rPr>
        <w:sz w:val="16"/>
        <w:szCs w:val="16"/>
      </w:rPr>
      <w:t xml:space="preserve">  </w:t>
    </w:r>
    <w:proofErr w:type="spellStart"/>
    <w:r w:rsidRPr="000A2DB1">
      <w:rPr>
        <w:sz w:val="16"/>
        <w:szCs w:val="16"/>
      </w:rPr>
      <w:t>VVsectlocalite</w:t>
    </w:r>
    <w:proofErr w:type="spellEnd"/>
    <w:r w:rsidRPr="000A2DB1">
      <w:rPr>
        <w:sz w:val="16"/>
        <w:szCs w:val="16"/>
      </w:rPr>
      <w:tab/>
    </w:r>
  </w:p>
  <w:p w14:paraId="59573D9D" w14:textId="77777777" w:rsidR="00F906BD" w:rsidRDefault="00F906BD" w:rsidP="0039320B">
    <w:pPr>
      <w:pStyle w:val="Voettekst"/>
      <w:tabs>
        <w:tab w:val="left" w:pos="709"/>
      </w:tabs>
      <w:spacing w:after="0" w:line="220" w:lineRule="atLeast"/>
      <w:ind w:left="-567"/>
      <w:rPr>
        <w:sz w:val="16"/>
        <w:szCs w:val="16"/>
      </w:rPr>
    </w:pPr>
    <w:r>
      <w:rPr>
        <w:sz w:val="16"/>
        <w:szCs w:val="16"/>
      </w:rPr>
      <w:t>WEBSITE:</w:t>
    </w:r>
    <w:r>
      <w:rPr>
        <w:sz w:val="16"/>
        <w:szCs w:val="16"/>
      </w:rPr>
      <w:tab/>
    </w:r>
    <w:hyperlink r:id="rId2" w:history="1">
      <w:r w:rsidR="008D48A2" w:rsidRPr="001279A9">
        <w:rPr>
          <w:rStyle w:val="Hyperlink"/>
          <w:sz w:val="16"/>
          <w:szCs w:val="16"/>
        </w:rPr>
        <w:t>www.rechtbanken-tribunaux.be</w:t>
      </w:r>
    </w:hyperlink>
  </w:p>
  <w:p w14:paraId="02E39CAF" w14:textId="77777777" w:rsidR="008D48A2" w:rsidRPr="009B70D2" w:rsidRDefault="008D48A2" w:rsidP="0039320B">
    <w:pPr>
      <w:pStyle w:val="Voettekst"/>
      <w:tabs>
        <w:tab w:val="left" w:pos="709"/>
      </w:tabs>
      <w:spacing w:after="0" w:line="220" w:lineRule="atLeast"/>
      <w:ind w:left="-567"/>
      <w:rPr>
        <w:sz w:val="16"/>
        <w:szCs w:val="16"/>
      </w:rPr>
    </w:pPr>
    <w:r>
      <w:rPr>
        <w:sz w:val="16"/>
        <w:szCs w:val="16"/>
      </w:rPr>
      <w:t>E-DEPOSIT:</w:t>
    </w:r>
    <w:r>
      <w:rPr>
        <w:sz w:val="16"/>
        <w:szCs w:val="16"/>
      </w:rPr>
      <w:tab/>
    </w:r>
    <w:hyperlink r:id="rId3" w:history="1">
      <w:r>
        <w:rPr>
          <w:rStyle w:val="Hyperlink"/>
          <w:sz w:val="16"/>
          <w:szCs w:val="16"/>
        </w:rPr>
        <w:t>https://access.eservices.just.fgov.be/edeposit/nl/</w:t>
      </w:r>
    </w:hyperlink>
  </w:p>
  <w:p w14:paraId="70FEA795" w14:textId="77777777" w:rsidR="00F906BD" w:rsidRPr="00144BB6" w:rsidRDefault="00F906BD" w:rsidP="0039320B">
    <w:pPr>
      <w:pStyle w:val="Voettekst"/>
      <w:tabs>
        <w:tab w:val="left" w:pos="709"/>
      </w:tabs>
      <w:spacing w:after="0" w:line="220" w:lineRule="atLeast"/>
      <w:ind w:left="-567"/>
      <w:rPr>
        <w:sz w:val="16"/>
        <w:szCs w:val="16"/>
      </w:rPr>
    </w:pPr>
    <w:r w:rsidRPr="009B70D2">
      <w:rPr>
        <w:sz w:val="16"/>
        <w:szCs w:val="16"/>
      </w:rPr>
      <w:t>OPENING</w:t>
    </w:r>
    <w:r>
      <w:rPr>
        <w:sz w:val="16"/>
        <w:szCs w:val="16"/>
      </w:rPr>
      <w:t xml:space="preserve">SUREN: </w:t>
    </w:r>
    <w:r>
      <w:rPr>
        <w:sz w:val="16"/>
        <w:szCs w:val="16"/>
      </w:rPr>
      <w:tab/>
    </w:r>
    <w:r w:rsidRPr="00864AE5">
      <w:rPr>
        <w:sz w:val="16"/>
        <w:szCs w:val="16"/>
      </w:rPr>
      <w:t>van 8u30 tot 12u30 en van 13u30 tot 16u00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73616" w14:textId="77777777" w:rsidR="00F906BD" w:rsidRDefault="00F906BD" w:rsidP="008C3EF5">
      <w:pPr>
        <w:spacing w:after="0" w:line="240" w:lineRule="auto"/>
      </w:pPr>
      <w:r>
        <w:separator/>
      </w:r>
    </w:p>
  </w:footnote>
  <w:footnote w:type="continuationSeparator" w:id="0">
    <w:p w14:paraId="1169C5A9" w14:textId="77777777" w:rsidR="00F906BD" w:rsidRDefault="00F906BD" w:rsidP="008C3EF5">
      <w:pPr>
        <w:spacing w:after="0" w:line="240" w:lineRule="auto"/>
      </w:pPr>
      <w:r>
        <w:continuationSeparator/>
      </w:r>
    </w:p>
  </w:footnote>
  <w:footnote w:type="continuationNotice" w:id="1">
    <w:p w14:paraId="3701E4E2" w14:textId="77777777" w:rsidR="000E0FCB" w:rsidRDefault="000E0F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84525" w14:textId="77777777" w:rsidR="00F906BD" w:rsidRDefault="00F906BD" w:rsidP="00D706F7">
    <w:pPr>
      <w:spacing w:after="0" w:line="260" w:lineRule="exact"/>
      <w:ind w:left="396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297ED" w14:textId="00177677" w:rsidR="00F906BD" w:rsidRPr="00BF1AC6" w:rsidRDefault="00F906BD" w:rsidP="00BF1AC6">
    <w:pPr>
      <w:pStyle w:val="Koptekst"/>
      <w:spacing w:after="0" w:line="260" w:lineRule="exact"/>
      <w:rPr>
        <w:sz w:val="20"/>
        <w:szCs w:val="20"/>
      </w:rPr>
    </w:pPr>
    <w:r>
      <w:rPr>
        <w:noProof/>
        <w:sz w:val="20"/>
        <w:szCs w:val="20"/>
        <w:lang w:eastAsia="nl-BE"/>
      </w:rPr>
      <w:drawing>
        <wp:anchor distT="0" distB="0" distL="114300" distR="114300" simplePos="0" relativeHeight="251658242" behindDoc="0" locked="0" layoutInCell="1" allowOverlap="1" wp14:anchorId="7138F5E4" wp14:editId="313E2C55">
          <wp:simplePos x="0" y="0"/>
          <wp:positionH relativeFrom="page">
            <wp:posOffset>579755</wp:posOffset>
          </wp:positionH>
          <wp:positionV relativeFrom="paragraph">
            <wp:posOffset>7356</wp:posOffset>
          </wp:positionV>
          <wp:extent cx="1875600" cy="828000"/>
          <wp:effectExtent l="0" t="0" r="0" b="0"/>
          <wp:wrapNone/>
          <wp:docPr id="192048680" name="Picture 8" descr="Description: logo_rechtban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logo_rechtbank_p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5600" cy="828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lang w:eastAsia="nl-BE"/>
      </w:rPr>
      <w:drawing>
        <wp:anchor distT="0" distB="0" distL="114300" distR="114300" simplePos="0" relativeHeight="251658240" behindDoc="0" locked="0" layoutInCell="1" allowOverlap="1" wp14:anchorId="04DA0276" wp14:editId="1F28643D">
          <wp:simplePos x="0" y="0"/>
          <wp:positionH relativeFrom="column">
            <wp:posOffset>2304415</wp:posOffset>
          </wp:positionH>
          <wp:positionV relativeFrom="line">
            <wp:posOffset>843915</wp:posOffset>
          </wp:positionV>
          <wp:extent cx="3456000" cy="18000"/>
          <wp:effectExtent l="0" t="0" r="0" b="1270"/>
          <wp:wrapTopAndBottom/>
          <wp:docPr id="1049505135"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56000" cy="1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l-BE"/>
      </w:rPr>
      <mc:AlternateContent>
        <mc:Choice Requires="wps">
          <w:drawing>
            <wp:anchor distT="4294967294" distB="4294967294" distL="114300" distR="114300" simplePos="0" relativeHeight="251658243" behindDoc="1" locked="1" layoutInCell="1" allowOverlap="1" wp14:anchorId="39EA7B68" wp14:editId="738D188C">
              <wp:simplePos x="0" y="0"/>
              <wp:positionH relativeFrom="page">
                <wp:posOffset>180340</wp:posOffset>
              </wp:positionH>
              <wp:positionV relativeFrom="page">
                <wp:posOffset>3686810</wp:posOffset>
              </wp:positionV>
              <wp:extent cx="251460" cy="0"/>
              <wp:effectExtent l="0" t="0" r="15240" b="1905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0895" id="Line 11" o:spid="_x0000_s1026" style="position:absolute;z-index:-251658237;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14.2pt,290.3pt" to="34pt,29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" strokeweight=".25pt">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92572"/>
    <w:multiLevelType w:val="hybridMultilevel"/>
    <w:tmpl w:val="4732D96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9942E08"/>
    <w:multiLevelType w:val="hybridMultilevel"/>
    <w:tmpl w:val="3604B6D0"/>
    <w:lvl w:ilvl="0" w:tplc="D3CE3EF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A1903A0"/>
    <w:multiLevelType w:val="hybridMultilevel"/>
    <w:tmpl w:val="05F252E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DD06DFE"/>
    <w:multiLevelType w:val="hybridMultilevel"/>
    <w:tmpl w:val="0CD0D866"/>
    <w:lvl w:ilvl="0" w:tplc="B10CB5C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5B6F7118"/>
    <w:multiLevelType w:val="hybridMultilevel"/>
    <w:tmpl w:val="DBC0D5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18072039">
    <w:abstractNumId w:val="1"/>
  </w:num>
  <w:num w:numId="2" w16cid:durableId="499388769">
    <w:abstractNumId w:val="4"/>
  </w:num>
  <w:num w:numId="3" w16cid:durableId="745538314">
    <w:abstractNumId w:val="2"/>
  </w:num>
  <w:num w:numId="4" w16cid:durableId="500660157">
    <w:abstractNumId w:val="3"/>
  </w:num>
  <w:num w:numId="5" w16cid:durableId="981734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1832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AF6"/>
    <w:rsid w:val="00000C19"/>
    <w:rsid w:val="00033D04"/>
    <w:rsid w:val="00067F93"/>
    <w:rsid w:val="000757C8"/>
    <w:rsid w:val="0009315C"/>
    <w:rsid w:val="000A2DB1"/>
    <w:rsid w:val="000A6F3C"/>
    <w:rsid w:val="000C03A0"/>
    <w:rsid w:val="000C2D75"/>
    <w:rsid w:val="000C511B"/>
    <w:rsid w:val="000D357A"/>
    <w:rsid w:val="000E0FCB"/>
    <w:rsid w:val="000E2E31"/>
    <w:rsid w:val="000E6C12"/>
    <w:rsid w:val="000F1F4B"/>
    <w:rsid w:val="000F6836"/>
    <w:rsid w:val="00111D5A"/>
    <w:rsid w:val="001313C0"/>
    <w:rsid w:val="00132684"/>
    <w:rsid w:val="00135512"/>
    <w:rsid w:val="00144BB6"/>
    <w:rsid w:val="00151E8F"/>
    <w:rsid w:val="001643BC"/>
    <w:rsid w:val="00165D2A"/>
    <w:rsid w:val="00166CAA"/>
    <w:rsid w:val="00184CB7"/>
    <w:rsid w:val="00190633"/>
    <w:rsid w:val="001B5D92"/>
    <w:rsid w:val="001C4918"/>
    <w:rsid w:val="001C7965"/>
    <w:rsid w:val="001D49A0"/>
    <w:rsid w:val="001F29E7"/>
    <w:rsid w:val="001F35A8"/>
    <w:rsid w:val="00200A33"/>
    <w:rsid w:val="00225ACA"/>
    <w:rsid w:val="00226CB2"/>
    <w:rsid w:val="00295724"/>
    <w:rsid w:val="002A5BD8"/>
    <w:rsid w:val="002B41AB"/>
    <w:rsid w:val="002D247E"/>
    <w:rsid w:val="002D511B"/>
    <w:rsid w:val="002F42CF"/>
    <w:rsid w:val="003070F4"/>
    <w:rsid w:val="003250F2"/>
    <w:rsid w:val="00342ACD"/>
    <w:rsid w:val="0037286A"/>
    <w:rsid w:val="00386EE2"/>
    <w:rsid w:val="0039320B"/>
    <w:rsid w:val="003A0EDA"/>
    <w:rsid w:val="003A1240"/>
    <w:rsid w:val="003A603A"/>
    <w:rsid w:val="003E166F"/>
    <w:rsid w:val="003E7ED5"/>
    <w:rsid w:val="003F51CC"/>
    <w:rsid w:val="00413716"/>
    <w:rsid w:val="0043339A"/>
    <w:rsid w:val="0044371A"/>
    <w:rsid w:val="004568BF"/>
    <w:rsid w:val="004611E8"/>
    <w:rsid w:val="0048168F"/>
    <w:rsid w:val="00493D40"/>
    <w:rsid w:val="004A46CE"/>
    <w:rsid w:val="004B20E2"/>
    <w:rsid w:val="004B51EF"/>
    <w:rsid w:val="004B7E89"/>
    <w:rsid w:val="004C4AD2"/>
    <w:rsid w:val="004E2E5B"/>
    <w:rsid w:val="00504EC2"/>
    <w:rsid w:val="005069E4"/>
    <w:rsid w:val="0052294E"/>
    <w:rsid w:val="0054150B"/>
    <w:rsid w:val="0054373F"/>
    <w:rsid w:val="00546FFA"/>
    <w:rsid w:val="00555B69"/>
    <w:rsid w:val="00581DB5"/>
    <w:rsid w:val="00582AF6"/>
    <w:rsid w:val="005A474E"/>
    <w:rsid w:val="005A6ACA"/>
    <w:rsid w:val="005A7228"/>
    <w:rsid w:val="005B71BB"/>
    <w:rsid w:val="005C445B"/>
    <w:rsid w:val="005D4F44"/>
    <w:rsid w:val="005F6A85"/>
    <w:rsid w:val="005F6C5C"/>
    <w:rsid w:val="0061067B"/>
    <w:rsid w:val="006215B0"/>
    <w:rsid w:val="00625DB2"/>
    <w:rsid w:val="00626D72"/>
    <w:rsid w:val="00671133"/>
    <w:rsid w:val="006970E5"/>
    <w:rsid w:val="006C632F"/>
    <w:rsid w:val="006D29F9"/>
    <w:rsid w:val="006D4BD7"/>
    <w:rsid w:val="006E32B2"/>
    <w:rsid w:val="006F5F9E"/>
    <w:rsid w:val="006F7FBF"/>
    <w:rsid w:val="0073342C"/>
    <w:rsid w:val="007359F1"/>
    <w:rsid w:val="00745234"/>
    <w:rsid w:val="0075145A"/>
    <w:rsid w:val="007673CB"/>
    <w:rsid w:val="007777ED"/>
    <w:rsid w:val="007954F6"/>
    <w:rsid w:val="007B06AD"/>
    <w:rsid w:val="007B0EF3"/>
    <w:rsid w:val="007D4BDA"/>
    <w:rsid w:val="007E5DE6"/>
    <w:rsid w:val="007F2DE0"/>
    <w:rsid w:val="008056E2"/>
    <w:rsid w:val="008138B6"/>
    <w:rsid w:val="00840BD4"/>
    <w:rsid w:val="00855840"/>
    <w:rsid w:val="00864AE5"/>
    <w:rsid w:val="008709BA"/>
    <w:rsid w:val="008A091B"/>
    <w:rsid w:val="008C3EF5"/>
    <w:rsid w:val="008D1824"/>
    <w:rsid w:val="008D48A2"/>
    <w:rsid w:val="00902255"/>
    <w:rsid w:val="00911C4C"/>
    <w:rsid w:val="009432C9"/>
    <w:rsid w:val="00951144"/>
    <w:rsid w:val="00954BC5"/>
    <w:rsid w:val="009722C9"/>
    <w:rsid w:val="009909E9"/>
    <w:rsid w:val="00992CB0"/>
    <w:rsid w:val="009D0340"/>
    <w:rsid w:val="009E2089"/>
    <w:rsid w:val="00A14F88"/>
    <w:rsid w:val="00A5714A"/>
    <w:rsid w:val="00A65B50"/>
    <w:rsid w:val="00A7269D"/>
    <w:rsid w:val="00AB36B5"/>
    <w:rsid w:val="00AC07F1"/>
    <w:rsid w:val="00AC6178"/>
    <w:rsid w:val="00AD1FC6"/>
    <w:rsid w:val="00AE5E7F"/>
    <w:rsid w:val="00B25FDF"/>
    <w:rsid w:val="00B537BC"/>
    <w:rsid w:val="00BC00D5"/>
    <w:rsid w:val="00BC2EF9"/>
    <w:rsid w:val="00BE62B8"/>
    <w:rsid w:val="00BF1AC6"/>
    <w:rsid w:val="00C357F9"/>
    <w:rsid w:val="00C76AB4"/>
    <w:rsid w:val="00C842C2"/>
    <w:rsid w:val="00C915E7"/>
    <w:rsid w:val="00CA647E"/>
    <w:rsid w:val="00CB78EB"/>
    <w:rsid w:val="00CC68D5"/>
    <w:rsid w:val="00CD4C34"/>
    <w:rsid w:val="00CE4CBC"/>
    <w:rsid w:val="00CF554C"/>
    <w:rsid w:val="00D110D9"/>
    <w:rsid w:val="00D12732"/>
    <w:rsid w:val="00D221C7"/>
    <w:rsid w:val="00D30685"/>
    <w:rsid w:val="00D30854"/>
    <w:rsid w:val="00D30DAF"/>
    <w:rsid w:val="00D31329"/>
    <w:rsid w:val="00D3168C"/>
    <w:rsid w:val="00D53E7C"/>
    <w:rsid w:val="00D706F7"/>
    <w:rsid w:val="00D77A86"/>
    <w:rsid w:val="00D85E6A"/>
    <w:rsid w:val="00D918D8"/>
    <w:rsid w:val="00DB0AE3"/>
    <w:rsid w:val="00DB167D"/>
    <w:rsid w:val="00DE45E1"/>
    <w:rsid w:val="00E0508A"/>
    <w:rsid w:val="00E162D8"/>
    <w:rsid w:val="00E51E4E"/>
    <w:rsid w:val="00E576EE"/>
    <w:rsid w:val="00E6347D"/>
    <w:rsid w:val="00E64E03"/>
    <w:rsid w:val="00E722AF"/>
    <w:rsid w:val="00E77CF6"/>
    <w:rsid w:val="00E90BAA"/>
    <w:rsid w:val="00EA065C"/>
    <w:rsid w:val="00EA7BD4"/>
    <w:rsid w:val="00EB4E8E"/>
    <w:rsid w:val="00EE718D"/>
    <w:rsid w:val="00EF51D4"/>
    <w:rsid w:val="00F121CB"/>
    <w:rsid w:val="00F14D3F"/>
    <w:rsid w:val="00F56E50"/>
    <w:rsid w:val="00F669CC"/>
    <w:rsid w:val="00F84AE2"/>
    <w:rsid w:val="00F906BD"/>
    <w:rsid w:val="00F914C5"/>
    <w:rsid w:val="00FA4A6E"/>
    <w:rsid w:val="00FB52A9"/>
    <w:rsid w:val="00FE5847"/>
    <w:rsid w:val="29F46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3297"/>
    <o:shapelayout v:ext="edit">
      <o:idmap v:ext="edit" data="1"/>
    </o:shapelayout>
  </w:shapeDefaults>
  <w:decimalSymbol w:val=","/>
  <w:listSeparator w:val=";"/>
  <w14:docId w14:val="5AE48927"/>
  <w15:docId w15:val="{618B3797-5BAB-4468-B713-C11651577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7ED5"/>
    <w:pPr>
      <w:spacing w:after="200" w:line="276" w:lineRule="auto"/>
    </w:pPr>
    <w:rPr>
      <w:sz w:val="22"/>
      <w:szCs w:val="22"/>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C3EF5"/>
    <w:pPr>
      <w:tabs>
        <w:tab w:val="center" w:pos="4680"/>
        <w:tab w:val="right" w:pos="9360"/>
      </w:tabs>
    </w:pPr>
  </w:style>
  <w:style w:type="character" w:customStyle="1" w:styleId="KoptekstChar">
    <w:name w:val="Koptekst Char"/>
    <w:link w:val="Koptekst"/>
    <w:uiPriority w:val="99"/>
    <w:rsid w:val="008C3EF5"/>
    <w:rPr>
      <w:sz w:val="22"/>
      <w:szCs w:val="22"/>
      <w:lang w:val="nl-BE"/>
    </w:rPr>
  </w:style>
  <w:style w:type="paragraph" w:styleId="Voettekst">
    <w:name w:val="footer"/>
    <w:basedOn w:val="Standaard"/>
    <w:link w:val="VoettekstChar"/>
    <w:uiPriority w:val="99"/>
    <w:unhideWhenUsed/>
    <w:rsid w:val="008C3EF5"/>
    <w:pPr>
      <w:tabs>
        <w:tab w:val="center" w:pos="4680"/>
        <w:tab w:val="right" w:pos="9360"/>
      </w:tabs>
    </w:pPr>
  </w:style>
  <w:style w:type="character" w:customStyle="1" w:styleId="VoettekstChar">
    <w:name w:val="Voettekst Char"/>
    <w:link w:val="Voettekst"/>
    <w:uiPriority w:val="99"/>
    <w:rsid w:val="008C3EF5"/>
    <w:rPr>
      <w:sz w:val="22"/>
      <w:szCs w:val="22"/>
      <w:lang w:val="nl-BE"/>
    </w:rPr>
  </w:style>
  <w:style w:type="paragraph" w:styleId="Ballontekst">
    <w:name w:val="Balloon Text"/>
    <w:basedOn w:val="Standaard"/>
    <w:link w:val="BallontekstChar"/>
    <w:uiPriority w:val="99"/>
    <w:semiHidden/>
    <w:unhideWhenUsed/>
    <w:rsid w:val="006D29F9"/>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6D29F9"/>
    <w:rPr>
      <w:rFonts w:ascii="Tahoma" w:hAnsi="Tahoma" w:cs="Tahoma"/>
      <w:sz w:val="16"/>
      <w:szCs w:val="16"/>
      <w:lang w:val="nl-BE"/>
    </w:rPr>
  </w:style>
  <w:style w:type="paragraph" w:customStyle="1" w:styleId="contenu-du-cadre">
    <w:name w:val="contenu-du-cadre"/>
    <w:basedOn w:val="Standaard"/>
    <w:rsid w:val="00864AE5"/>
    <w:pPr>
      <w:spacing w:before="100" w:beforeAutospacing="1" w:after="119" w:line="240" w:lineRule="auto"/>
    </w:pPr>
    <w:rPr>
      <w:rFonts w:ascii="Times New Roman" w:eastAsia="Times New Roman" w:hAnsi="Times New Roman"/>
      <w:sz w:val="24"/>
      <w:szCs w:val="24"/>
      <w:lang w:val="en-GB" w:eastAsia="en-GB"/>
    </w:rPr>
  </w:style>
  <w:style w:type="character" w:styleId="Hyperlink">
    <w:name w:val="Hyperlink"/>
    <w:basedOn w:val="Standaardalinea-lettertype"/>
    <w:uiPriority w:val="99"/>
    <w:unhideWhenUsed/>
    <w:rsid w:val="008D48A2"/>
    <w:rPr>
      <w:color w:val="0000FF" w:themeColor="hyperlink"/>
      <w:u w:val="single"/>
    </w:rPr>
  </w:style>
  <w:style w:type="character" w:customStyle="1" w:styleId="ui-provider">
    <w:name w:val="ui-provider"/>
    <w:basedOn w:val="Standaardalinea-lettertype"/>
    <w:rsid w:val="006D4BD7"/>
  </w:style>
  <w:style w:type="character" w:customStyle="1" w:styleId="cf01">
    <w:name w:val="cf01"/>
    <w:basedOn w:val="Standaardalinea-lettertype"/>
    <w:rsid w:val="004568BF"/>
    <w:rPr>
      <w:rFonts w:ascii="Segoe UI" w:hAnsi="Segoe UI" w:cs="Segoe UI" w:hint="default"/>
      <w:sz w:val="18"/>
      <w:szCs w:val="18"/>
    </w:rPr>
  </w:style>
  <w:style w:type="character" w:styleId="Tekstvantijdelijkeaanduiding">
    <w:name w:val="Placeholder Text"/>
    <w:basedOn w:val="Standaardalinea-lettertype"/>
    <w:uiPriority w:val="99"/>
    <w:semiHidden/>
    <w:rsid w:val="004A46CE"/>
    <w:rPr>
      <w:color w:val="808080"/>
    </w:rPr>
  </w:style>
  <w:style w:type="character" w:styleId="Onopgelostemelding">
    <w:name w:val="Unresolved Mention"/>
    <w:basedOn w:val="Standaardalinea-lettertype"/>
    <w:uiPriority w:val="99"/>
    <w:semiHidden/>
    <w:unhideWhenUsed/>
    <w:rsid w:val="000A6F3C"/>
    <w:rPr>
      <w:color w:val="605E5C"/>
      <w:shd w:val="clear" w:color="auto" w:fill="E1DFDD"/>
    </w:rPr>
  </w:style>
  <w:style w:type="paragraph" w:styleId="Lijstalinea">
    <w:name w:val="List Paragraph"/>
    <w:basedOn w:val="Standaard"/>
    <w:uiPriority w:val="34"/>
    <w:qFormat/>
    <w:rsid w:val="000A6F3C"/>
    <w:pPr>
      <w:ind w:left="720"/>
      <w:contextualSpacing/>
    </w:pPr>
  </w:style>
  <w:style w:type="character" w:styleId="GevolgdeHyperlink">
    <w:name w:val="FollowedHyperlink"/>
    <w:basedOn w:val="Standaardalinea-lettertype"/>
    <w:uiPriority w:val="99"/>
    <w:semiHidden/>
    <w:unhideWhenUsed/>
    <w:rsid w:val="000A6F3C"/>
    <w:rPr>
      <w:color w:val="800080" w:themeColor="followedHyperlink"/>
      <w:u w:val="single"/>
    </w:rPr>
  </w:style>
  <w:style w:type="character" w:styleId="Verwijzingopmerking">
    <w:name w:val="annotation reference"/>
    <w:basedOn w:val="Standaardalinea-lettertype"/>
    <w:uiPriority w:val="99"/>
    <w:semiHidden/>
    <w:unhideWhenUsed/>
    <w:rsid w:val="00D30854"/>
    <w:rPr>
      <w:sz w:val="16"/>
      <w:szCs w:val="16"/>
    </w:rPr>
  </w:style>
  <w:style w:type="paragraph" w:styleId="Tekstopmerking">
    <w:name w:val="annotation text"/>
    <w:basedOn w:val="Standaard"/>
    <w:link w:val="TekstopmerkingChar"/>
    <w:uiPriority w:val="99"/>
    <w:unhideWhenUsed/>
    <w:rsid w:val="00D30854"/>
    <w:pPr>
      <w:spacing w:line="240" w:lineRule="auto"/>
    </w:pPr>
    <w:rPr>
      <w:sz w:val="20"/>
      <w:szCs w:val="20"/>
    </w:rPr>
  </w:style>
  <w:style w:type="character" w:customStyle="1" w:styleId="TekstopmerkingChar">
    <w:name w:val="Tekst opmerking Char"/>
    <w:basedOn w:val="Standaardalinea-lettertype"/>
    <w:link w:val="Tekstopmerking"/>
    <w:uiPriority w:val="99"/>
    <w:rsid w:val="00D30854"/>
    <w:rPr>
      <w:lang w:val="nl-BE"/>
    </w:rPr>
  </w:style>
  <w:style w:type="paragraph" w:styleId="Onderwerpvanopmerking">
    <w:name w:val="annotation subject"/>
    <w:basedOn w:val="Tekstopmerking"/>
    <w:next w:val="Tekstopmerking"/>
    <w:link w:val="OnderwerpvanopmerkingChar"/>
    <w:uiPriority w:val="99"/>
    <w:semiHidden/>
    <w:unhideWhenUsed/>
    <w:rsid w:val="00D30854"/>
    <w:rPr>
      <w:b/>
      <w:bCs/>
    </w:rPr>
  </w:style>
  <w:style w:type="character" w:customStyle="1" w:styleId="OnderwerpvanopmerkingChar">
    <w:name w:val="Onderwerp van opmerking Char"/>
    <w:basedOn w:val="TekstopmerkingChar"/>
    <w:link w:val="Onderwerpvanopmerking"/>
    <w:uiPriority w:val="99"/>
    <w:semiHidden/>
    <w:rsid w:val="00D30854"/>
    <w:rPr>
      <w:b/>
      <w:bCs/>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884032">
      <w:bodyDiv w:val="1"/>
      <w:marLeft w:val="0"/>
      <w:marRight w:val="0"/>
      <w:marTop w:val="0"/>
      <w:marBottom w:val="0"/>
      <w:divBdr>
        <w:top w:val="none" w:sz="0" w:space="0" w:color="auto"/>
        <w:left w:val="none" w:sz="0" w:space="0" w:color="auto"/>
        <w:bottom w:val="none" w:sz="0" w:space="0" w:color="auto"/>
        <w:right w:val="none" w:sz="0" w:space="0" w:color="auto"/>
      </w:divBdr>
    </w:div>
    <w:div w:id="887376059">
      <w:bodyDiv w:val="1"/>
      <w:marLeft w:val="0"/>
      <w:marRight w:val="0"/>
      <w:marTop w:val="0"/>
      <w:marBottom w:val="0"/>
      <w:divBdr>
        <w:top w:val="none" w:sz="0" w:space="0" w:color="auto"/>
        <w:left w:val="none" w:sz="0" w:space="0" w:color="auto"/>
        <w:bottom w:val="none" w:sz="0" w:space="0" w:color="auto"/>
        <w:right w:val="none" w:sz="0" w:space="0" w:color="auto"/>
      </w:divBdr>
    </w:div>
    <w:div w:id="897204638">
      <w:bodyDiv w:val="1"/>
      <w:marLeft w:val="0"/>
      <w:marRight w:val="0"/>
      <w:marTop w:val="0"/>
      <w:marBottom w:val="0"/>
      <w:divBdr>
        <w:top w:val="none" w:sz="0" w:space="0" w:color="auto"/>
        <w:left w:val="none" w:sz="0" w:space="0" w:color="auto"/>
        <w:bottom w:val="none" w:sz="0" w:space="0" w:color="auto"/>
        <w:right w:val="none" w:sz="0" w:space="0" w:color="auto"/>
      </w:divBdr>
    </w:div>
    <w:div w:id="1123427774">
      <w:bodyDiv w:val="1"/>
      <w:marLeft w:val="0"/>
      <w:marRight w:val="0"/>
      <w:marTop w:val="0"/>
      <w:marBottom w:val="0"/>
      <w:divBdr>
        <w:top w:val="none" w:sz="0" w:space="0" w:color="auto"/>
        <w:left w:val="none" w:sz="0" w:space="0" w:color="auto"/>
        <w:bottom w:val="none" w:sz="0" w:space="0" w:color="auto"/>
        <w:right w:val="none" w:sz="0" w:space="0" w:color="auto"/>
      </w:divBdr>
    </w:div>
    <w:div w:id="1146510123">
      <w:bodyDiv w:val="1"/>
      <w:marLeft w:val="0"/>
      <w:marRight w:val="0"/>
      <w:marTop w:val="0"/>
      <w:marBottom w:val="0"/>
      <w:divBdr>
        <w:top w:val="none" w:sz="0" w:space="0" w:color="auto"/>
        <w:left w:val="none" w:sz="0" w:space="0" w:color="auto"/>
        <w:bottom w:val="none" w:sz="0" w:space="0" w:color="auto"/>
        <w:right w:val="none" w:sz="0" w:space="0" w:color="auto"/>
      </w:divBdr>
    </w:div>
    <w:div w:id="1183787437">
      <w:bodyDiv w:val="1"/>
      <w:marLeft w:val="0"/>
      <w:marRight w:val="0"/>
      <w:marTop w:val="0"/>
      <w:marBottom w:val="0"/>
      <w:divBdr>
        <w:top w:val="none" w:sz="0" w:space="0" w:color="auto"/>
        <w:left w:val="none" w:sz="0" w:space="0" w:color="auto"/>
        <w:bottom w:val="none" w:sz="0" w:space="0" w:color="auto"/>
        <w:right w:val="none" w:sz="0" w:space="0" w:color="auto"/>
      </w:divBdr>
    </w:div>
    <w:div w:id="1335231752">
      <w:bodyDiv w:val="1"/>
      <w:marLeft w:val="0"/>
      <w:marRight w:val="0"/>
      <w:marTop w:val="0"/>
      <w:marBottom w:val="0"/>
      <w:divBdr>
        <w:top w:val="none" w:sz="0" w:space="0" w:color="auto"/>
        <w:left w:val="none" w:sz="0" w:space="0" w:color="auto"/>
        <w:bottom w:val="none" w:sz="0" w:space="0" w:color="auto"/>
        <w:right w:val="none" w:sz="0" w:space="0" w:color="auto"/>
      </w:divBdr>
    </w:div>
    <w:div w:id="1521579261">
      <w:bodyDiv w:val="1"/>
      <w:marLeft w:val="0"/>
      <w:marRight w:val="0"/>
      <w:marTop w:val="0"/>
      <w:marBottom w:val="0"/>
      <w:divBdr>
        <w:top w:val="none" w:sz="0" w:space="0" w:color="auto"/>
        <w:left w:val="none" w:sz="0" w:space="0" w:color="auto"/>
        <w:bottom w:val="none" w:sz="0" w:space="0" w:color="auto"/>
        <w:right w:val="none" w:sz="0" w:space="0" w:color="auto"/>
      </w:divBdr>
    </w:div>
    <w:div w:id="1706439138">
      <w:bodyDiv w:val="1"/>
      <w:marLeft w:val="0"/>
      <w:marRight w:val="0"/>
      <w:marTop w:val="0"/>
      <w:marBottom w:val="0"/>
      <w:divBdr>
        <w:top w:val="none" w:sz="0" w:space="0" w:color="auto"/>
        <w:left w:val="none" w:sz="0" w:space="0" w:color="auto"/>
        <w:bottom w:val="none" w:sz="0" w:space="0" w:color="auto"/>
        <w:right w:val="none" w:sz="0" w:space="0" w:color="auto"/>
      </w:divBdr>
    </w:div>
    <w:div w:id="1805467577">
      <w:bodyDiv w:val="1"/>
      <w:marLeft w:val="0"/>
      <w:marRight w:val="0"/>
      <w:marTop w:val="0"/>
      <w:marBottom w:val="0"/>
      <w:divBdr>
        <w:top w:val="none" w:sz="0" w:space="0" w:color="auto"/>
        <w:left w:val="none" w:sz="0" w:space="0" w:color="auto"/>
        <w:bottom w:val="none" w:sz="0" w:space="0" w:color="auto"/>
        <w:right w:val="none" w:sz="0" w:space="0" w:color="auto"/>
      </w:divBdr>
    </w:div>
    <w:div w:id="210452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access.eservices.just.fgov.be/edeposit/nl/" TargetMode="External"/><Relationship Id="rId2" Type="http://schemas.openxmlformats.org/officeDocument/2006/relationships/hyperlink" Target="http://www.rechtbanken-tribunaux.be"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d8472cd-0e2b-4178-88d6-ba898fd4fbe6" xsi:nil="true"/>
    <lcf76f155ced4ddcb4097134ff3c332f xmlns="54899db2-9eb7-4d1e-8848-2ca083936f4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C5685D4190A447ABF623E3698D9326" ma:contentTypeVersion="14" ma:contentTypeDescription="Een nieuw document maken." ma:contentTypeScope="" ma:versionID="cdb361ed1f92215231a250842674a051">
  <xsd:schema xmlns:xsd="http://www.w3.org/2001/XMLSchema" xmlns:xs="http://www.w3.org/2001/XMLSchema" xmlns:p="http://schemas.microsoft.com/office/2006/metadata/properties" xmlns:ns2="54899db2-9eb7-4d1e-8848-2ca083936f42" xmlns:ns3="6d8472cd-0e2b-4178-88d6-ba898fd4fbe6" targetNamespace="http://schemas.microsoft.com/office/2006/metadata/properties" ma:root="true" ma:fieldsID="e0a09e2c0847622e417a611db0bad275" ns2:_="" ns3:_="">
    <xsd:import namespace="54899db2-9eb7-4d1e-8848-2ca083936f42"/>
    <xsd:import namespace="6d8472cd-0e2b-4178-88d6-ba898fd4fb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99db2-9eb7-4d1e-8848-2ca083936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c214190e-a422-4378-9ad7-b2d6629fabc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472cd-0e2b-4178-88d6-ba898fd4fbe6"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193ef384-2481-4f9d-9837-fcd891cd7e77}" ma:internalName="TaxCatchAll" ma:showField="CatchAllData" ma:web="6d8472cd-0e2b-4178-88d6-ba898fd4fb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CC833-2CBA-4B27-9B2A-7AF145FCAC21}">
  <ds:schemaRefs>
    <ds:schemaRef ds:uri="http://schemas.microsoft.com/sharepoint/v3/contenttype/forms"/>
  </ds:schemaRefs>
</ds:datastoreItem>
</file>

<file path=customXml/itemProps2.xml><?xml version="1.0" encoding="utf-8"?>
<ds:datastoreItem xmlns:ds="http://schemas.openxmlformats.org/officeDocument/2006/customXml" ds:itemID="{A55039E7-3B57-4683-A703-DEDFFFDD9F5F}">
  <ds:schemaRefs>
    <ds:schemaRef ds:uri="http://schemas.microsoft.com/office/2006/metadata/properties"/>
    <ds:schemaRef ds:uri="http://www.w3.org/XML/1998/namespace"/>
    <ds:schemaRef ds:uri="http://purl.org/dc/dcmitype/"/>
    <ds:schemaRef ds:uri="http://purl.org/dc/elements/1.1/"/>
    <ds:schemaRef ds:uri="http://schemas.microsoft.com/office/2006/documentManagement/types"/>
    <ds:schemaRef ds:uri="http://purl.org/dc/terms/"/>
    <ds:schemaRef ds:uri="54899db2-9eb7-4d1e-8848-2ca083936f42"/>
    <ds:schemaRef ds:uri="6d8472cd-0e2b-4178-88d6-ba898fd4fbe6"/>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D70F5754-89F0-4235-B6ED-B278E3AE8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99db2-9eb7-4d1e-8848-2ca083936f42"/>
    <ds:schemaRef ds:uri="6d8472cd-0e2b-4178-88d6-ba898fd4f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5A851B-5FFD-4F9F-A5DF-0152ED92DD05}">
  <ds:schemaRefs>
    <ds:schemaRef ds:uri="http://schemas.openxmlformats.org/officeDocument/2006/bibliography"/>
  </ds:schemaRefs>
</ds:datastoreItem>
</file>

<file path=docMetadata/LabelInfo.xml><?xml version="1.0" encoding="utf-8"?>
<clbl:labelList xmlns:clbl="http://schemas.microsoft.com/office/2020/mipLabelMetadata">
  <clbl:label id="{bb6bdbe6-c28b-4509-9f60-3d65d4de0b77}" enabled="0" method="" siteId="{bb6bdbe6-c28b-4509-9f60-3d65d4de0b7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2646</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FOD Justitie / SPF Justice</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Vanlerberghe Inne</dc:creator>
  <cp:lastModifiedBy>De Rieck Anne</cp:lastModifiedBy>
  <cp:revision>2</cp:revision>
  <cp:lastPrinted>2025-02-21T15:26:00Z</cp:lastPrinted>
  <dcterms:created xsi:type="dcterms:W3CDTF">2025-02-25T13:14:00Z</dcterms:created>
  <dcterms:modified xsi:type="dcterms:W3CDTF">2025-02-25T13:14:00Z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0x01010020C5685D4190A447ABF623E3698D9326</vt:lpwstr>
  </property>
  <property fmtid="{D5CDD505-2E9C-101B-9397-08002B2CF9AE}" pid="3" name="MediaServiceImageTags">
    <vt:lpwstr/>
  </property>
</Properties>
</file>